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C72C" w14:textId="24879F5B" w:rsidR="00670FEC" w:rsidRDefault="003B1BB3" w:rsidP="003B1BB3">
      <w:pPr>
        <w:bidi/>
        <w:spacing w:line="360" w:lineRule="auto"/>
        <w:jc w:val="center"/>
        <w:rPr>
          <w:rFonts w:cs="Arial"/>
          <w:b/>
          <w:bCs/>
          <w:u w:val="single"/>
          <w:rtl/>
        </w:rPr>
      </w:pPr>
      <w:r w:rsidRPr="003B1BB3">
        <w:rPr>
          <w:rFonts w:cs="Arial"/>
          <w:b/>
          <w:bCs/>
          <w:u w:val="single"/>
          <w:rtl/>
        </w:rPr>
        <w:t xml:space="preserve">תרגול </w:t>
      </w:r>
      <w:r w:rsidR="00E77D33">
        <w:rPr>
          <w:rFonts w:cs="Arial" w:hint="cs"/>
          <w:b/>
          <w:bCs/>
          <w:u w:val="single"/>
          <w:rtl/>
        </w:rPr>
        <w:t>9</w:t>
      </w:r>
      <w:r w:rsidRPr="003B1BB3">
        <w:rPr>
          <w:rFonts w:cs="Arial"/>
          <w:b/>
          <w:bCs/>
          <w:u w:val="single"/>
          <w:rtl/>
        </w:rPr>
        <w:t xml:space="preserve"> – בחינת השערות</w:t>
      </w:r>
    </w:p>
    <w:p w14:paraId="7F89221F" w14:textId="52A115E0" w:rsidR="003B1BB3" w:rsidRDefault="003B1BB3" w:rsidP="003B1BB3">
      <w:pPr>
        <w:bidi/>
        <w:spacing w:line="360" w:lineRule="auto"/>
        <w:rPr>
          <w:rFonts w:cs="Arial"/>
          <w:rtl/>
        </w:rPr>
      </w:pPr>
      <w:r>
        <w:rPr>
          <w:rFonts w:cs="Arial" w:hint="cs"/>
          <w:rtl/>
        </w:rPr>
        <w:t>בחלק הזה של הקורס נעסוק בניתוח של נתונים מרובי מימדים. בתרגול זה נדגים את חלק מהקשיים בהם אנו נתקלים בהם בעולם הרב-מימד.</w:t>
      </w:r>
    </w:p>
    <w:p w14:paraId="1A90CFFA" w14:textId="45F75CD7" w:rsidR="00296597" w:rsidRDefault="00296597" w:rsidP="003B1BB3">
      <w:pPr>
        <w:bidi/>
        <w:spacing w:line="360" w:lineRule="auto"/>
        <w:rPr>
          <w:rtl/>
        </w:rPr>
      </w:pPr>
      <w:r>
        <w:rPr>
          <w:rFonts w:hint="cs"/>
          <w:rtl/>
        </w:rPr>
        <w:t xml:space="preserve">נתחיל </w:t>
      </w:r>
      <w:r w:rsidR="006734DA">
        <w:rPr>
          <w:rFonts w:hint="cs"/>
          <w:rtl/>
        </w:rPr>
        <w:t xml:space="preserve">מלהסתכל על נתונים מרובי מימדים </w:t>
      </w:r>
      <w:r w:rsidR="006734DA">
        <w:rPr>
          <w:rtl/>
        </w:rPr>
        <w:t>–</w:t>
      </w:r>
      <w:r w:rsidR="006734DA">
        <w:rPr>
          <w:rFonts w:hint="cs"/>
          <w:rtl/>
        </w:rPr>
        <w:t xml:space="preserve"> איך הם נראים?</w:t>
      </w:r>
      <w:r w:rsidR="0034376F">
        <w:rPr>
          <w:rFonts w:hint="cs"/>
          <w:rtl/>
        </w:rPr>
        <w:t xml:space="preserve"> </w:t>
      </w:r>
    </w:p>
    <w:p w14:paraId="5703C32E" w14:textId="4C6E9C28" w:rsidR="0034376F" w:rsidRDefault="00EF27C5" w:rsidP="0034376F">
      <w:pPr>
        <w:bidi/>
        <w:spacing w:line="360" w:lineRule="auto"/>
        <w:rPr>
          <w:lang w:val="en-US"/>
        </w:rPr>
      </w:pPr>
      <w:r>
        <w:rPr>
          <w:rFonts w:hint="cs"/>
          <w:rtl/>
        </w:rPr>
        <w:t xml:space="preserve">בקובץ </w:t>
      </w:r>
      <w:r>
        <w:rPr>
          <w:lang w:val="en-US"/>
        </w:rPr>
        <w:t>‘ritalin.mat’</w:t>
      </w:r>
      <w:r>
        <w:rPr>
          <w:rFonts w:hint="cs"/>
          <w:rtl/>
          <w:lang w:val="en-US"/>
        </w:rPr>
        <w:t xml:space="preserve"> ישנה מטריצה של ציוני בחינות. כל טור מייצג סטודנט (סה"כ </w:t>
      </w:r>
      <w:r w:rsidR="006B1708">
        <w:rPr>
          <w:rFonts w:hint="cs"/>
          <w:rtl/>
          <w:lang w:val="en-US"/>
        </w:rPr>
        <w:t>78</w:t>
      </w:r>
      <w:r>
        <w:rPr>
          <w:rFonts w:hint="cs"/>
          <w:rtl/>
          <w:lang w:val="en-US"/>
        </w:rPr>
        <w:t xml:space="preserve"> סטודנטים), וכל שורה מייצגת מבחן מסויים</w:t>
      </w:r>
      <w:r w:rsidR="00B12BB4">
        <w:rPr>
          <w:rFonts w:hint="cs"/>
          <w:rtl/>
          <w:lang w:val="en-US"/>
        </w:rPr>
        <w:t xml:space="preserve"> (40 בחינות סה"כ). חצי מהסטודנטים מטופלים בריטלין (</w:t>
      </w:r>
      <w:r w:rsidR="000424BF">
        <w:rPr>
          <w:rFonts w:hint="cs"/>
          <w:rtl/>
          <w:lang w:val="en-US"/>
        </w:rPr>
        <w:t xml:space="preserve">עמודות </w:t>
      </w:r>
      <w:r w:rsidR="00B12BB4">
        <w:rPr>
          <w:rFonts w:hint="cs"/>
          <w:rtl/>
          <w:lang w:val="en-US"/>
        </w:rPr>
        <w:t>1-</w:t>
      </w:r>
      <w:r w:rsidR="006B1708">
        <w:rPr>
          <w:rFonts w:hint="cs"/>
          <w:rtl/>
          <w:lang w:val="en-US"/>
        </w:rPr>
        <w:t>39</w:t>
      </w:r>
      <w:r w:rsidR="00B12BB4">
        <w:rPr>
          <w:rFonts w:hint="cs"/>
          <w:rtl/>
          <w:lang w:val="en-US"/>
        </w:rPr>
        <w:t>) וחצי לא (</w:t>
      </w:r>
      <w:r w:rsidR="000424BF">
        <w:rPr>
          <w:rFonts w:hint="cs"/>
          <w:rtl/>
          <w:lang w:val="en-US"/>
        </w:rPr>
        <w:t xml:space="preserve">עמודות </w:t>
      </w:r>
      <w:r w:rsidR="00B12BB4">
        <w:rPr>
          <w:rFonts w:hint="cs"/>
          <w:rtl/>
          <w:lang w:val="en-US"/>
        </w:rPr>
        <w:t>4</w:t>
      </w:r>
      <w:r w:rsidR="006B1708">
        <w:rPr>
          <w:rFonts w:hint="cs"/>
          <w:rtl/>
          <w:lang w:val="en-US"/>
        </w:rPr>
        <w:t>0</w:t>
      </w:r>
      <w:r w:rsidR="00B12BB4">
        <w:rPr>
          <w:rFonts w:hint="cs"/>
          <w:rtl/>
          <w:lang w:val="en-US"/>
        </w:rPr>
        <w:t>-</w:t>
      </w:r>
      <w:r w:rsidR="006B1708">
        <w:rPr>
          <w:rFonts w:hint="cs"/>
          <w:rtl/>
          <w:lang w:val="en-US"/>
        </w:rPr>
        <w:t>78</w:t>
      </w:r>
      <w:r w:rsidR="00B12BB4">
        <w:rPr>
          <w:rFonts w:hint="cs"/>
          <w:rtl/>
          <w:lang w:val="en-US"/>
        </w:rPr>
        <w:t>)</w:t>
      </w:r>
      <w:r w:rsidR="000424BF">
        <w:rPr>
          <w:rFonts w:hint="cs"/>
          <w:rtl/>
          <w:lang w:val="en-US"/>
        </w:rPr>
        <w:t>.</w:t>
      </w:r>
      <w:r w:rsidR="00DF1322">
        <w:rPr>
          <w:rFonts w:hint="cs"/>
          <w:rtl/>
          <w:lang w:val="en-US"/>
        </w:rPr>
        <w:t xml:space="preserve"> נרצה לדעת באילו בחינות יש הבדל בציוני הסטודנטים בין סטודנטים שלוקחים ריטלין לבין אלו שלא.</w:t>
      </w:r>
    </w:p>
    <w:p w14:paraId="4A699275" w14:textId="42FE61E9" w:rsidR="006B1708" w:rsidRPr="006B1708" w:rsidRDefault="006B1708" w:rsidP="006B1708">
      <w:pPr>
        <w:bidi/>
        <w:spacing w:line="360" w:lineRule="auto"/>
        <w:jc w:val="right"/>
        <w:rPr>
          <w:rtl/>
        </w:rPr>
      </w:pPr>
      <w:r w:rsidRPr="006B1708">
        <w:t>load("ritalin_data.Rdata")</w:t>
      </w:r>
    </w:p>
    <w:p w14:paraId="1EC2CAD6" w14:textId="33FEEF94" w:rsidR="00226EC4" w:rsidRDefault="006B1708" w:rsidP="00226EC4">
      <w:pPr>
        <w:bidi/>
        <w:spacing w:line="360" w:lineRule="auto"/>
        <w:rPr>
          <w:lang w:val="en-US"/>
        </w:rPr>
      </w:pPr>
      <w:r>
        <w:rPr>
          <w:rFonts w:hint="cs"/>
          <w:rtl/>
          <w:lang w:val="en-US"/>
        </w:rPr>
        <w:t xml:space="preserve">נציג את הדאטא בעזרת מפת חום </w:t>
      </w:r>
      <w:r>
        <w:rPr>
          <w:lang w:val="en-US"/>
        </w:rPr>
        <w:t>(heatmap)</w:t>
      </w:r>
      <w:r>
        <w:rPr>
          <w:rFonts w:hint="cs"/>
          <w:rtl/>
          <w:lang w:val="en-US"/>
        </w:rPr>
        <w:t xml:space="preserve">: </w:t>
      </w:r>
    </w:p>
    <w:p w14:paraId="5639C2A0" w14:textId="4314EBC7" w:rsidR="006B1708" w:rsidRDefault="006B1708" w:rsidP="006B1708">
      <w:pPr>
        <w:bidi/>
        <w:spacing w:line="360" w:lineRule="auto"/>
        <w:jc w:val="center"/>
        <w:rPr>
          <w:rFonts w:hint="cs"/>
          <w:rtl/>
          <w:lang w:val="en-US"/>
        </w:rPr>
      </w:pPr>
      <w:r>
        <w:rPr>
          <w:noProof/>
        </w:rPr>
        <w:drawing>
          <wp:inline distT="0" distB="0" distL="0" distR="0" wp14:anchorId="14A6104E" wp14:editId="5EA21163">
            <wp:extent cx="4637496" cy="2861313"/>
            <wp:effectExtent l="0" t="0" r="0" b="0"/>
            <wp:docPr id="1" name="Picture 1" descr="Graphical user interface, char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hart, application&#10;&#10;Description automatically generated"/>
                    <pic:cNvPicPr/>
                  </pic:nvPicPr>
                  <pic:blipFill>
                    <a:blip r:embed="rId4"/>
                    <a:stretch>
                      <a:fillRect/>
                    </a:stretch>
                  </pic:blipFill>
                  <pic:spPr>
                    <a:xfrm>
                      <a:off x="0" y="0"/>
                      <a:ext cx="4650534" cy="2869358"/>
                    </a:xfrm>
                    <a:prstGeom prst="rect">
                      <a:avLst/>
                    </a:prstGeom>
                  </pic:spPr>
                </pic:pic>
              </a:graphicData>
            </a:graphic>
          </wp:inline>
        </w:drawing>
      </w:r>
    </w:p>
    <w:p w14:paraId="0E471CF8" w14:textId="77777777" w:rsidR="006B1708" w:rsidRPr="006B1708" w:rsidRDefault="006B1708" w:rsidP="006B1708">
      <w:pPr>
        <w:bidi/>
        <w:spacing w:line="360" w:lineRule="auto"/>
        <w:jc w:val="right"/>
        <w:rPr>
          <w:rtl/>
          <w:lang w:val="en-US"/>
        </w:rPr>
      </w:pPr>
    </w:p>
    <w:p w14:paraId="374DB0F1" w14:textId="77777777" w:rsidR="006B1708" w:rsidRPr="006B1708" w:rsidRDefault="00225882" w:rsidP="006B1708">
      <w:pPr>
        <w:bidi/>
        <w:spacing w:line="360" w:lineRule="auto"/>
        <w:rPr>
          <w:rtl/>
          <w:lang w:val="en-US"/>
        </w:rPr>
      </w:pPr>
      <w:r>
        <w:rPr>
          <w:rFonts w:hint="cs"/>
          <w:rtl/>
          <w:lang w:val="en-US"/>
        </w:rPr>
        <w:t xml:space="preserve">סקלת הצבעים מצביעה על הציון. </w:t>
      </w:r>
      <w:r w:rsidR="006B1708">
        <w:rPr>
          <w:rFonts w:hint="cs"/>
          <w:rtl/>
        </w:rPr>
        <w:t>הגרף קצת קשה להבנה אבל אפשר לראות שיש מבחן אחד בו הציון הממוצע הוא מעל 100</w:t>
      </w:r>
      <w:r w:rsidR="006B1708">
        <w:rPr>
          <w:lang w:val="en-US"/>
        </w:rPr>
        <w:t>.</w:t>
      </w:r>
    </w:p>
    <w:p w14:paraId="478C97E7" w14:textId="3EF80028" w:rsidR="00304864" w:rsidRDefault="005A1B45" w:rsidP="006B1708">
      <w:pPr>
        <w:bidi/>
        <w:spacing w:line="360" w:lineRule="auto"/>
        <w:rPr>
          <w:rtl/>
          <w:lang w:val="en-US"/>
        </w:rPr>
      </w:pPr>
      <w:r>
        <w:rPr>
          <w:rFonts w:hint="cs"/>
          <w:rtl/>
          <w:lang w:val="en-US"/>
        </w:rPr>
        <w:t>אבל כאן אנחנו לא יכולים להבין האם יש הבדלים בין קבוצות הסטודנטים</w:t>
      </w:r>
      <w:r w:rsidR="00ED4605">
        <w:rPr>
          <w:rFonts w:hint="cs"/>
          <w:rtl/>
          <w:lang w:val="en-US"/>
        </w:rPr>
        <w:t xml:space="preserve"> ולכן נעמיק בניתוח הנתונים ונבצע מבחן </w:t>
      </w:r>
      <w:r w:rsidR="00ED4605">
        <w:rPr>
          <w:lang w:val="en-US"/>
        </w:rPr>
        <w:t>t</w:t>
      </w:r>
      <w:r w:rsidR="00ED4605">
        <w:rPr>
          <w:rFonts w:hint="cs"/>
          <w:rtl/>
          <w:lang w:val="en-US"/>
        </w:rPr>
        <w:t xml:space="preserve">. </w:t>
      </w:r>
      <w:r w:rsidR="00B75624">
        <w:rPr>
          <w:rFonts w:hint="cs"/>
          <w:rtl/>
          <w:lang w:val="en-US"/>
        </w:rPr>
        <w:t xml:space="preserve">להזכירכם, במבחן </w:t>
      </w:r>
      <w:r w:rsidR="00B75624">
        <w:rPr>
          <w:lang w:val="en-US"/>
        </w:rPr>
        <w:t>t</w:t>
      </w:r>
      <w:r w:rsidR="00B75624">
        <w:rPr>
          <w:rFonts w:hint="cs"/>
          <w:rtl/>
          <w:lang w:val="en-US"/>
        </w:rPr>
        <w:t xml:space="preserve"> אנו בודקים הם קיימים הבדלים בין שתי קבוצות. לשם כך אנו מגדירים שתי השערות מחקר (היפותזות):</w:t>
      </w:r>
    </w:p>
    <w:p w14:paraId="0CB0B1F6" w14:textId="2D51F9F7" w:rsidR="00B75624" w:rsidRDefault="00B75624" w:rsidP="00B75624">
      <w:pPr>
        <w:bidi/>
        <w:spacing w:line="360" w:lineRule="auto"/>
        <w:rPr>
          <w:rtl/>
          <w:lang w:val="en-US"/>
        </w:rPr>
      </w:pPr>
      <w:r>
        <w:rPr>
          <w:rFonts w:hint="cs"/>
          <w:b/>
          <w:bCs/>
          <w:rtl/>
          <w:lang w:val="en-US"/>
        </w:rPr>
        <w:t>השערת האפס (</w:t>
      </w:r>
      <w:r>
        <w:rPr>
          <w:b/>
          <w:bCs/>
          <w:lang w:val="en-US"/>
        </w:rPr>
        <w:t>H</w:t>
      </w:r>
      <w:r w:rsidRPr="00B75624">
        <w:rPr>
          <w:b/>
          <w:bCs/>
          <w:vertAlign w:val="subscript"/>
          <w:lang w:val="en-US"/>
        </w:rPr>
        <w:t>0</w:t>
      </w:r>
      <w:r>
        <w:rPr>
          <w:b/>
          <w:bCs/>
          <w:lang w:val="en-US"/>
        </w:rPr>
        <w:t xml:space="preserve"> – null hypothesis</w:t>
      </w:r>
      <w:r>
        <w:rPr>
          <w:rFonts w:hint="cs"/>
          <w:b/>
          <w:bCs/>
          <w:rtl/>
          <w:lang w:val="en-US"/>
        </w:rPr>
        <w:t xml:space="preserve">) </w:t>
      </w:r>
      <w:r w:rsidR="00CF1B9A">
        <w:rPr>
          <w:b/>
          <w:bCs/>
          <w:rtl/>
          <w:lang w:val="en-US"/>
        </w:rPr>
        <w:t>–</w:t>
      </w:r>
      <w:r w:rsidR="00CF1B9A">
        <w:rPr>
          <w:rFonts w:hint="cs"/>
          <w:b/>
          <w:bCs/>
          <w:rtl/>
          <w:lang w:val="en-US"/>
        </w:rPr>
        <w:t xml:space="preserve"> </w:t>
      </w:r>
      <w:r w:rsidR="00CF1B9A">
        <w:rPr>
          <w:rFonts w:hint="cs"/>
          <w:rtl/>
          <w:lang w:val="en-US"/>
        </w:rPr>
        <w:t>המניחה שממוצעי שתי הקבוצות שווים</w:t>
      </w:r>
    </w:p>
    <w:p w14:paraId="3CEF5591" w14:textId="70031DC9" w:rsidR="00CF1B9A" w:rsidRDefault="00CF1B9A" w:rsidP="00CF1B9A">
      <w:pPr>
        <w:bidi/>
        <w:spacing w:line="360" w:lineRule="auto"/>
        <w:rPr>
          <w:rtl/>
          <w:lang w:val="en-US"/>
        </w:rPr>
      </w:pPr>
      <w:r>
        <w:rPr>
          <w:rFonts w:hint="cs"/>
          <w:b/>
          <w:bCs/>
          <w:rtl/>
          <w:lang w:val="en-US"/>
        </w:rPr>
        <w:t>השערה אלטרנטיבית (</w:t>
      </w:r>
      <w:r>
        <w:rPr>
          <w:b/>
          <w:bCs/>
          <w:lang w:val="en-US"/>
        </w:rPr>
        <w:t>H</w:t>
      </w:r>
      <w:r w:rsidRPr="002E1EB5">
        <w:rPr>
          <w:b/>
          <w:bCs/>
          <w:vertAlign w:val="subscript"/>
          <w:lang w:val="en-US"/>
        </w:rPr>
        <w:t>1</w:t>
      </w:r>
      <w:r>
        <w:rPr>
          <w:b/>
          <w:bCs/>
          <w:lang w:val="en-US"/>
        </w:rPr>
        <w:t xml:space="preserve"> – alternative hypothesis</w:t>
      </w:r>
      <w:r>
        <w:rPr>
          <w:rFonts w:hint="cs"/>
          <w:b/>
          <w:bCs/>
          <w:rtl/>
          <w:lang w:val="en-US"/>
        </w:rPr>
        <w:t xml:space="preserve">) </w:t>
      </w:r>
      <w:r w:rsidR="002E1EB5">
        <w:rPr>
          <w:b/>
          <w:bCs/>
          <w:rtl/>
          <w:lang w:val="en-US"/>
        </w:rPr>
        <w:t>–</w:t>
      </w:r>
      <w:r>
        <w:rPr>
          <w:rFonts w:hint="cs"/>
          <w:b/>
          <w:bCs/>
          <w:rtl/>
          <w:lang w:val="en-US"/>
        </w:rPr>
        <w:t xml:space="preserve"> </w:t>
      </w:r>
      <w:r w:rsidR="002E1EB5">
        <w:rPr>
          <w:rFonts w:hint="cs"/>
          <w:rtl/>
          <w:lang w:val="en-US"/>
        </w:rPr>
        <w:t>המניחה שממוצעי שתי הקבוצות לא שווים.</w:t>
      </w:r>
    </w:p>
    <w:p w14:paraId="0EFC6258" w14:textId="6B2C71F7" w:rsidR="00B30078" w:rsidRDefault="009261F0" w:rsidP="00327CC7">
      <w:pPr>
        <w:bidi/>
        <w:spacing w:line="360" w:lineRule="auto"/>
        <w:rPr>
          <w:rtl/>
          <w:lang w:val="en-US"/>
        </w:rPr>
      </w:pPr>
      <w:r>
        <w:rPr>
          <w:rFonts w:hint="cs"/>
          <w:rtl/>
          <w:lang w:val="en-US"/>
        </w:rPr>
        <w:t xml:space="preserve">אלו הן </w:t>
      </w:r>
      <w:r>
        <w:rPr>
          <w:rFonts w:hint="cs"/>
          <w:u w:val="single"/>
          <w:rtl/>
          <w:lang w:val="en-US"/>
        </w:rPr>
        <w:t>השערות</w:t>
      </w:r>
      <w:r>
        <w:rPr>
          <w:rFonts w:hint="cs"/>
          <w:rtl/>
          <w:lang w:val="en-US"/>
        </w:rPr>
        <w:t xml:space="preserve"> המחקר שלנו </w:t>
      </w:r>
      <w:r>
        <w:rPr>
          <w:rtl/>
          <w:lang w:val="en-US"/>
        </w:rPr>
        <w:t>–</w:t>
      </w:r>
      <w:r>
        <w:rPr>
          <w:rFonts w:hint="cs"/>
          <w:rtl/>
          <w:lang w:val="en-US"/>
        </w:rPr>
        <w:t xml:space="preserve"> מה שאנחנו בודקים </w:t>
      </w:r>
      <w:r>
        <w:rPr>
          <w:rFonts w:hint="cs"/>
          <w:u w:val="single"/>
          <w:rtl/>
          <w:lang w:val="en-US"/>
        </w:rPr>
        <w:t>לפני</w:t>
      </w:r>
      <w:r>
        <w:rPr>
          <w:rFonts w:hint="cs"/>
          <w:rtl/>
          <w:lang w:val="en-US"/>
        </w:rPr>
        <w:t xml:space="preserve"> שיש לנו נתונים. אחרי שערכנו את הניסוי וקיבלנו נתונים</w:t>
      </w:r>
      <w:r w:rsidR="00FD222C">
        <w:rPr>
          <w:rFonts w:hint="cs"/>
          <w:rtl/>
          <w:lang w:val="en-US"/>
        </w:rPr>
        <w:t>, ייתכן והמציאות שונה ממה ששיערנו. ייתכנו ארבעה מצבים בין השערות המחקר למציאות:</w:t>
      </w:r>
    </w:p>
    <w:tbl>
      <w:tblPr>
        <w:tblStyle w:val="TableGrid"/>
        <w:bidiVisual/>
        <w:tblW w:w="0" w:type="auto"/>
        <w:jc w:val="center"/>
        <w:tblLook w:val="04A0" w:firstRow="1" w:lastRow="0" w:firstColumn="1" w:lastColumn="0" w:noHBand="0" w:noVBand="1"/>
      </w:tblPr>
      <w:tblGrid>
        <w:gridCol w:w="2245"/>
        <w:gridCol w:w="2829"/>
        <w:gridCol w:w="2824"/>
      </w:tblGrid>
      <w:tr w:rsidR="000431A2" w14:paraId="6202FC30" w14:textId="77777777" w:rsidTr="00711DA8">
        <w:trPr>
          <w:trHeight w:val="277"/>
          <w:jc w:val="center"/>
        </w:trPr>
        <w:tc>
          <w:tcPr>
            <w:tcW w:w="2245" w:type="dxa"/>
            <w:vMerge w:val="restart"/>
            <w:tcBorders>
              <w:tr2bl w:val="single" w:sz="4" w:space="0" w:color="auto"/>
            </w:tcBorders>
            <w:shd w:val="clear" w:color="auto" w:fill="D9D9D9" w:themeFill="background1" w:themeFillShade="D9"/>
            <w:vAlign w:val="center"/>
          </w:tcPr>
          <w:p w14:paraId="26AA227C" w14:textId="77777777" w:rsidR="000431A2" w:rsidRDefault="000431A2" w:rsidP="002F6D69">
            <w:pPr>
              <w:bidi/>
              <w:jc w:val="right"/>
              <w:rPr>
                <w:b/>
                <w:bCs/>
                <w:rtl/>
                <w:lang w:val="en-US"/>
              </w:rPr>
            </w:pPr>
            <w:r>
              <w:rPr>
                <w:rFonts w:hint="cs"/>
                <w:b/>
                <w:bCs/>
                <w:rtl/>
                <w:lang w:val="en-US"/>
              </w:rPr>
              <w:lastRenderedPageBreak/>
              <w:t>מציאות</w:t>
            </w:r>
          </w:p>
          <w:p w14:paraId="2C2807BE" w14:textId="54621C54" w:rsidR="000431A2" w:rsidRPr="00382B9E" w:rsidRDefault="000431A2" w:rsidP="002F6D69">
            <w:pPr>
              <w:bidi/>
              <w:rPr>
                <w:b/>
                <w:bCs/>
                <w:rtl/>
                <w:lang w:val="en-US"/>
              </w:rPr>
            </w:pPr>
            <w:r>
              <w:rPr>
                <w:rFonts w:hint="cs"/>
                <w:b/>
                <w:bCs/>
                <w:rtl/>
                <w:lang w:val="en-US"/>
              </w:rPr>
              <w:t>החלטה</w:t>
            </w:r>
          </w:p>
        </w:tc>
        <w:tc>
          <w:tcPr>
            <w:tcW w:w="5653" w:type="dxa"/>
            <w:gridSpan w:val="2"/>
            <w:shd w:val="clear" w:color="auto" w:fill="D9D9D9" w:themeFill="background1" w:themeFillShade="D9"/>
            <w:vAlign w:val="center"/>
          </w:tcPr>
          <w:p w14:paraId="0C5CDFD1" w14:textId="7807F098" w:rsidR="000431A2" w:rsidRPr="00382B9E" w:rsidRDefault="000431A2" w:rsidP="002F6D69">
            <w:pPr>
              <w:bidi/>
              <w:jc w:val="center"/>
              <w:rPr>
                <w:b/>
                <w:bCs/>
                <w:rtl/>
                <w:lang w:val="en-US"/>
              </w:rPr>
            </w:pPr>
            <w:r>
              <w:rPr>
                <w:rFonts w:hint="cs"/>
                <w:b/>
                <w:bCs/>
                <w:rtl/>
                <w:lang w:val="en-US"/>
              </w:rPr>
              <w:t>השערת האפס היא</w:t>
            </w:r>
          </w:p>
        </w:tc>
      </w:tr>
      <w:tr w:rsidR="000431A2" w14:paraId="03AB7650" w14:textId="77777777" w:rsidTr="000431A2">
        <w:trPr>
          <w:trHeight w:val="276"/>
          <w:jc w:val="center"/>
        </w:trPr>
        <w:tc>
          <w:tcPr>
            <w:tcW w:w="2245" w:type="dxa"/>
            <w:vMerge/>
            <w:tcBorders>
              <w:tr2bl w:val="single" w:sz="4" w:space="0" w:color="auto"/>
            </w:tcBorders>
            <w:shd w:val="clear" w:color="auto" w:fill="D9D9D9" w:themeFill="background1" w:themeFillShade="D9"/>
            <w:vAlign w:val="center"/>
          </w:tcPr>
          <w:p w14:paraId="0DA825A6" w14:textId="77777777" w:rsidR="000431A2" w:rsidRDefault="000431A2" w:rsidP="000431A2">
            <w:pPr>
              <w:bidi/>
              <w:jc w:val="right"/>
              <w:rPr>
                <w:b/>
                <w:bCs/>
                <w:rtl/>
                <w:lang w:val="en-US"/>
              </w:rPr>
            </w:pPr>
          </w:p>
        </w:tc>
        <w:tc>
          <w:tcPr>
            <w:tcW w:w="2829" w:type="dxa"/>
            <w:shd w:val="clear" w:color="auto" w:fill="D9D9D9" w:themeFill="background1" w:themeFillShade="D9"/>
            <w:vAlign w:val="center"/>
          </w:tcPr>
          <w:p w14:paraId="61597DBC" w14:textId="6A0B9A70" w:rsidR="000431A2" w:rsidRDefault="000431A2" w:rsidP="000431A2">
            <w:pPr>
              <w:bidi/>
              <w:jc w:val="center"/>
              <w:rPr>
                <w:b/>
                <w:bCs/>
                <w:lang w:val="en-US"/>
              </w:rPr>
            </w:pPr>
            <w:r>
              <w:rPr>
                <w:rFonts w:hint="cs"/>
                <w:b/>
                <w:bCs/>
                <w:rtl/>
                <w:lang w:val="en-US"/>
              </w:rPr>
              <w:t>נכונה</w:t>
            </w:r>
          </w:p>
        </w:tc>
        <w:tc>
          <w:tcPr>
            <w:tcW w:w="2824" w:type="dxa"/>
            <w:shd w:val="clear" w:color="auto" w:fill="D9D9D9" w:themeFill="background1" w:themeFillShade="D9"/>
            <w:vAlign w:val="center"/>
          </w:tcPr>
          <w:p w14:paraId="06B9096E" w14:textId="281D3E8A" w:rsidR="000431A2" w:rsidRDefault="000431A2" w:rsidP="000431A2">
            <w:pPr>
              <w:bidi/>
              <w:jc w:val="center"/>
              <w:rPr>
                <w:b/>
                <w:bCs/>
                <w:lang w:val="en-US"/>
              </w:rPr>
            </w:pPr>
            <w:r>
              <w:rPr>
                <w:rFonts w:hint="cs"/>
                <w:b/>
                <w:bCs/>
                <w:rtl/>
                <w:lang w:val="en-US"/>
              </w:rPr>
              <w:t>לא נכונה</w:t>
            </w:r>
          </w:p>
        </w:tc>
      </w:tr>
      <w:tr w:rsidR="000431A2" w14:paraId="0D267AA5" w14:textId="77777777" w:rsidTr="000431A2">
        <w:trPr>
          <w:trHeight w:val="718"/>
          <w:jc w:val="center"/>
        </w:trPr>
        <w:tc>
          <w:tcPr>
            <w:tcW w:w="2245" w:type="dxa"/>
            <w:shd w:val="clear" w:color="auto" w:fill="D9D9D9" w:themeFill="background1" w:themeFillShade="D9"/>
            <w:vAlign w:val="center"/>
          </w:tcPr>
          <w:p w14:paraId="27919E2C" w14:textId="686FF705" w:rsidR="000431A2" w:rsidRPr="00382B9E" w:rsidRDefault="000431A2" w:rsidP="000431A2">
            <w:pPr>
              <w:bidi/>
              <w:jc w:val="center"/>
              <w:rPr>
                <w:b/>
                <w:bCs/>
                <w:lang w:val="en-US"/>
              </w:rPr>
            </w:pPr>
            <w:r>
              <w:rPr>
                <w:rFonts w:hint="cs"/>
                <w:b/>
                <w:bCs/>
                <w:rtl/>
                <w:lang w:val="en-US"/>
              </w:rPr>
              <w:t xml:space="preserve">דחיית </w:t>
            </w:r>
            <w:r>
              <w:rPr>
                <w:b/>
                <w:bCs/>
                <w:lang w:val="en-US"/>
              </w:rPr>
              <w:t>H</w:t>
            </w:r>
            <w:r w:rsidRPr="002F6D69">
              <w:rPr>
                <w:b/>
                <w:bCs/>
                <w:vertAlign w:val="subscript"/>
                <w:lang w:val="en-US"/>
              </w:rPr>
              <w:t>0</w:t>
            </w:r>
          </w:p>
        </w:tc>
        <w:tc>
          <w:tcPr>
            <w:tcW w:w="2829" w:type="dxa"/>
            <w:vAlign w:val="center"/>
          </w:tcPr>
          <w:p w14:paraId="5C308872" w14:textId="42F4ECF2" w:rsidR="000431A2" w:rsidRDefault="000431A2" w:rsidP="000431A2">
            <w:pPr>
              <w:bidi/>
              <w:jc w:val="center"/>
              <w:rPr>
                <w:rtl/>
                <w:lang w:val="en-US"/>
              </w:rPr>
            </w:pPr>
            <w:r>
              <w:rPr>
                <w:rFonts w:hint="cs"/>
                <w:rtl/>
                <w:lang w:val="en-US"/>
              </w:rPr>
              <w:t>טעות מסוג 1 (</w:t>
            </w:r>
            <w:r>
              <w:rPr>
                <w:lang w:val="en-US"/>
              </w:rPr>
              <w:t>false positive</w:t>
            </w:r>
            <w:r>
              <w:rPr>
                <w:rFonts w:hint="cs"/>
                <w:rtl/>
                <w:lang w:val="en-US"/>
              </w:rPr>
              <w:t>)</w:t>
            </w:r>
          </w:p>
          <w:p w14:paraId="186DC492" w14:textId="12907361" w:rsidR="000431A2" w:rsidRDefault="000431A2" w:rsidP="000431A2">
            <w:pPr>
              <w:bidi/>
              <w:jc w:val="center"/>
              <w:rPr>
                <w:lang w:val="en-US"/>
              </w:rPr>
            </w:pPr>
            <m:oMathPara>
              <m:oMath>
                <m:r>
                  <w:rPr>
                    <w:rFonts w:ascii="Cambria Math" w:hAnsi="Cambria Math"/>
                    <w:lang w:val="en-US"/>
                  </w:rPr>
                  <m:t>α</m:t>
                </m:r>
              </m:oMath>
            </m:oMathPara>
          </w:p>
        </w:tc>
        <w:tc>
          <w:tcPr>
            <w:tcW w:w="2824" w:type="dxa"/>
            <w:vAlign w:val="center"/>
          </w:tcPr>
          <w:p w14:paraId="4E81472D" w14:textId="1A676643" w:rsidR="000431A2" w:rsidRDefault="000431A2" w:rsidP="000431A2">
            <w:pPr>
              <w:bidi/>
              <w:jc w:val="center"/>
              <w:rPr>
                <w:rtl/>
                <w:lang w:val="en-US"/>
              </w:rPr>
            </w:pPr>
            <w:r>
              <w:rPr>
                <w:rFonts w:hint="cs"/>
                <w:rtl/>
                <w:lang w:val="en-US"/>
              </w:rPr>
              <w:t>החלטה נכונה</w:t>
            </w:r>
            <w:r w:rsidR="002A3DA8">
              <w:rPr>
                <w:rFonts w:hint="cs"/>
                <w:rtl/>
                <w:lang w:val="en-US"/>
              </w:rPr>
              <w:t xml:space="preserve"> (</w:t>
            </w:r>
            <w:r w:rsidR="002A3DA8">
              <w:rPr>
                <w:lang w:val="en-US"/>
              </w:rPr>
              <w:t>true positive</w:t>
            </w:r>
            <w:r w:rsidR="002A3DA8">
              <w:rPr>
                <w:rFonts w:hint="cs"/>
                <w:rtl/>
                <w:lang w:val="en-US"/>
              </w:rPr>
              <w:t>)</w:t>
            </w:r>
          </w:p>
          <w:p w14:paraId="461ACC90" w14:textId="3D3E796B" w:rsidR="000431A2" w:rsidRDefault="000431A2" w:rsidP="000431A2">
            <w:pPr>
              <w:bidi/>
              <w:jc w:val="center"/>
              <w:rPr>
                <w:rtl/>
                <w:lang w:val="en-US"/>
              </w:rPr>
            </w:pPr>
            <m:oMathPara>
              <m:oMath>
                <m:r>
                  <w:rPr>
                    <w:rFonts w:ascii="Cambria Math" w:hAnsi="Cambria Math"/>
                    <w:lang w:val="en-US"/>
                  </w:rPr>
                  <m:t>1-β</m:t>
                </m:r>
              </m:oMath>
            </m:oMathPara>
          </w:p>
        </w:tc>
      </w:tr>
      <w:tr w:rsidR="000431A2" w14:paraId="02B2A429" w14:textId="77777777" w:rsidTr="000431A2">
        <w:trPr>
          <w:trHeight w:val="697"/>
          <w:jc w:val="center"/>
        </w:trPr>
        <w:tc>
          <w:tcPr>
            <w:tcW w:w="2245" w:type="dxa"/>
            <w:shd w:val="clear" w:color="auto" w:fill="D9D9D9" w:themeFill="background1" w:themeFillShade="D9"/>
            <w:vAlign w:val="center"/>
          </w:tcPr>
          <w:p w14:paraId="183BC69D" w14:textId="1D9F8983" w:rsidR="000431A2" w:rsidRPr="00382B9E" w:rsidRDefault="000431A2" w:rsidP="000431A2">
            <w:pPr>
              <w:bidi/>
              <w:jc w:val="center"/>
              <w:rPr>
                <w:b/>
                <w:bCs/>
                <w:rtl/>
                <w:lang w:val="en-US"/>
              </w:rPr>
            </w:pPr>
            <w:r>
              <w:rPr>
                <w:rFonts w:hint="cs"/>
                <w:b/>
                <w:bCs/>
                <w:rtl/>
                <w:lang w:val="en-US"/>
              </w:rPr>
              <w:t xml:space="preserve">קבלת </w:t>
            </w:r>
            <w:r>
              <w:rPr>
                <w:b/>
                <w:bCs/>
                <w:lang w:val="en-US"/>
              </w:rPr>
              <w:t>H</w:t>
            </w:r>
            <w:r w:rsidRPr="002F6D69">
              <w:rPr>
                <w:b/>
                <w:bCs/>
                <w:vertAlign w:val="subscript"/>
                <w:lang w:val="en-US"/>
              </w:rPr>
              <w:t>0</w:t>
            </w:r>
          </w:p>
        </w:tc>
        <w:tc>
          <w:tcPr>
            <w:tcW w:w="2829" w:type="dxa"/>
            <w:vAlign w:val="center"/>
          </w:tcPr>
          <w:p w14:paraId="3FF8B58C" w14:textId="5F3981C5" w:rsidR="000431A2" w:rsidRDefault="000431A2" w:rsidP="000431A2">
            <w:pPr>
              <w:bidi/>
              <w:jc w:val="center"/>
              <w:rPr>
                <w:rtl/>
                <w:lang w:val="en-US"/>
              </w:rPr>
            </w:pPr>
            <w:r>
              <w:rPr>
                <w:rFonts w:hint="cs"/>
                <w:rtl/>
                <w:lang w:val="en-US"/>
              </w:rPr>
              <w:t>החלטה נכונה</w:t>
            </w:r>
            <w:r w:rsidR="002A3DA8">
              <w:rPr>
                <w:rFonts w:hint="cs"/>
                <w:rtl/>
                <w:lang w:val="en-US"/>
              </w:rPr>
              <w:t xml:space="preserve"> (</w:t>
            </w:r>
            <w:r w:rsidR="002A3DA8">
              <w:rPr>
                <w:lang w:val="en-US"/>
              </w:rPr>
              <w:t>true negative</w:t>
            </w:r>
            <w:r w:rsidR="002A3DA8">
              <w:rPr>
                <w:rFonts w:hint="cs"/>
                <w:rtl/>
                <w:lang w:val="en-US"/>
              </w:rPr>
              <w:t>)</w:t>
            </w:r>
          </w:p>
          <w:p w14:paraId="483F3121" w14:textId="447A9B61" w:rsidR="000431A2" w:rsidRPr="00E92F7E" w:rsidRDefault="000431A2" w:rsidP="000431A2">
            <w:pPr>
              <w:bidi/>
              <w:jc w:val="center"/>
              <w:rPr>
                <w:i/>
                <w:rtl/>
                <w:lang w:val="en-US"/>
              </w:rPr>
            </w:pPr>
            <m:oMathPara>
              <m:oMath>
                <m:r>
                  <w:rPr>
                    <w:rFonts w:ascii="Cambria Math" w:hAnsi="Cambria Math"/>
                    <w:lang w:val="en-US"/>
                  </w:rPr>
                  <m:t>1-α</m:t>
                </m:r>
              </m:oMath>
            </m:oMathPara>
          </w:p>
        </w:tc>
        <w:tc>
          <w:tcPr>
            <w:tcW w:w="2824" w:type="dxa"/>
            <w:vAlign w:val="center"/>
          </w:tcPr>
          <w:p w14:paraId="731A8D8C" w14:textId="3BDCCC1E" w:rsidR="000431A2" w:rsidRDefault="000431A2" w:rsidP="000431A2">
            <w:pPr>
              <w:bidi/>
              <w:jc w:val="center"/>
              <w:rPr>
                <w:rtl/>
                <w:lang w:val="en-US"/>
              </w:rPr>
            </w:pPr>
            <w:r>
              <w:rPr>
                <w:rFonts w:hint="cs"/>
                <w:rtl/>
                <w:lang w:val="en-US"/>
              </w:rPr>
              <w:t xml:space="preserve">טעות מסוג </w:t>
            </w:r>
            <w:r>
              <w:rPr>
                <w:lang w:val="en-US"/>
              </w:rPr>
              <w:t>2</w:t>
            </w:r>
            <w:r>
              <w:rPr>
                <w:rFonts w:hint="cs"/>
                <w:rtl/>
                <w:lang w:val="en-US"/>
              </w:rPr>
              <w:t xml:space="preserve"> (</w:t>
            </w:r>
            <w:r>
              <w:rPr>
                <w:lang w:val="en-US"/>
              </w:rPr>
              <w:t>false negative</w:t>
            </w:r>
            <w:r>
              <w:rPr>
                <w:rFonts w:hint="cs"/>
                <w:rtl/>
                <w:lang w:val="en-US"/>
              </w:rPr>
              <w:t>)</w:t>
            </w:r>
          </w:p>
          <w:p w14:paraId="3B4C8C64" w14:textId="02695844" w:rsidR="000431A2" w:rsidRDefault="000431A2" w:rsidP="000431A2">
            <w:pPr>
              <w:bidi/>
              <w:jc w:val="center"/>
              <w:rPr>
                <w:rtl/>
                <w:lang w:val="en-US"/>
              </w:rPr>
            </w:pPr>
            <m:oMathPara>
              <m:oMath>
                <m:r>
                  <w:rPr>
                    <w:rFonts w:ascii="Cambria Math" w:hAnsi="Cambria Math"/>
                    <w:lang w:val="en-US"/>
                  </w:rPr>
                  <m:t>β</m:t>
                </m:r>
              </m:oMath>
            </m:oMathPara>
          </w:p>
        </w:tc>
      </w:tr>
    </w:tbl>
    <w:p w14:paraId="0E244D2C" w14:textId="46DBAD6C" w:rsidR="00382B9E" w:rsidRDefault="00C46F79" w:rsidP="00492F1A">
      <w:pPr>
        <w:bidi/>
        <w:spacing w:line="360" w:lineRule="auto"/>
        <w:jc w:val="center"/>
        <w:rPr>
          <w:rtl/>
          <w:lang w:val="en-US"/>
        </w:rPr>
      </w:pPr>
      <m:oMath>
        <m:r>
          <w:rPr>
            <w:rFonts w:ascii="Cambria Math" w:hAnsi="Cambria Math"/>
            <w:lang w:val="en-US"/>
          </w:rPr>
          <m:t>α</m:t>
        </m:r>
      </m:oMath>
      <w:r>
        <w:rPr>
          <w:rFonts w:eastAsiaTheme="minorEastAsia" w:hint="cs"/>
          <w:rtl/>
          <w:lang w:val="en-US"/>
        </w:rPr>
        <w:t xml:space="preserve"> </w:t>
      </w:r>
      <w:r>
        <w:rPr>
          <w:rFonts w:eastAsiaTheme="minorEastAsia"/>
          <w:rtl/>
          <w:lang w:val="en-US"/>
        </w:rPr>
        <w:t>–</w:t>
      </w:r>
      <w:r>
        <w:rPr>
          <w:rFonts w:eastAsiaTheme="minorEastAsia" w:hint="cs"/>
          <w:rtl/>
          <w:lang w:val="en-US"/>
        </w:rPr>
        <w:t xml:space="preserve"> ההסתברות לטעות טעות מסוג 1,   </w:t>
      </w:r>
      <m:oMath>
        <m:r>
          <w:rPr>
            <w:rFonts w:ascii="Cambria Math" w:hAnsi="Cambria Math"/>
            <w:lang w:val="en-US"/>
          </w:rPr>
          <m:t>β</m:t>
        </m:r>
      </m:oMath>
      <w:r>
        <w:rPr>
          <w:rFonts w:eastAsiaTheme="minorEastAsia" w:hint="cs"/>
          <w:rtl/>
          <w:lang w:val="en-US"/>
        </w:rPr>
        <w:t xml:space="preserve"> </w:t>
      </w:r>
      <w:r>
        <w:rPr>
          <w:rFonts w:eastAsiaTheme="minorEastAsia"/>
          <w:rtl/>
          <w:lang w:val="en-US"/>
        </w:rPr>
        <w:t>–</w:t>
      </w:r>
      <w:r>
        <w:rPr>
          <w:rFonts w:eastAsiaTheme="minorEastAsia" w:hint="cs"/>
          <w:rtl/>
          <w:lang w:val="en-US"/>
        </w:rPr>
        <w:t xml:space="preserve"> ההסתברות לטעות טעות מסוג 2</w:t>
      </w:r>
    </w:p>
    <w:p w14:paraId="3283927E" w14:textId="3252E7A8" w:rsidR="003F180E" w:rsidRDefault="002E6998" w:rsidP="00296597">
      <w:pPr>
        <w:bidi/>
        <w:spacing w:line="360" w:lineRule="auto"/>
        <w:rPr>
          <w:rFonts w:eastAsiaTheme="minorEastAsia"/>
          <w:rtl/>
          <w:lang w:val="en-US"/>
        </w:rPr>
      </w:pPr>
      <w:r>
        <w:rPr>
          <w:rFonts w:hint="cs"/>
          <w:rtl/>
        </w:rPr>
        <w:t>תוצאה חיובית היא לדחות את השערת האפס ותוצאה שלילית היא ל</w:t>
      </w:r>
      <w:r w:rsidR="00CD6268">
        <w:rPr>
          <w:rFonts w:hint="cs"/>
          <w:rtl/>
        </w:rPr>
        <w:t>א ל</w:t>
      </w:r>
      <w:r>
        <w:rPr>
          <w:rFonts w:hint="cs"/>
          <w:rtl/>
        </w:rPr>
        <w:t>דחות את הש</w:t>
      </w:r>
      <w:r w:rsidR="00CD6268">
        <w:rPr>
          <w:rFonts w:hint="cs"/>
          <w:rtl/>
        </w:rPr>
        <w:t xml:space="preserve">ערת האפס. </w:t>
      </w:r>
      <w:r w:rsidR="008935C3">
        <w:rPr>
          <w:rFonts w:hint="cs"/>
          <w:rtl/>
        </w:rPr>
        <w:t xml:space="preserve">לפני שנבצע את המבחן נקבע </w:t>
      </w:r>
      <m:oMath>
        <m:r>
          <w:rPr>
            <w:rFonts w:ascii="Cambria Math" w:hAnsi="Cambria Math"/>
            <w:lang w:val="en-US"/>
          </w:rPr>
          <m:t>α</m:t>
        </m:r>
      </m:oMath>
      <w:r w:rsidR="008935C3">
        <w:rPr>
          <w:rFonts w:eastAsiaTheme="minorEastAsia" w:hint="cs"/>
          <w:rtl/>
          <w:lang w:val="en-US"/>
        </w:rPr>
        <w:t xml:space="preserve"> שהוא רמת המובהקות הסטטיסטית </w:t>
      </w:r>
      <w:r w:rsidR="008935C3">
        <w:rPr>
          <w:rFonts w:eastAsiaTheme="minorEastAsia"/>
          <w:rtl/>
          <w:lang w:val="en-US"/>
        </w:rPr>
        <w:t>–</w:t>
      </w:r>
      <w:r w:rsidR="008935C3">
        <w:rPr>
          <w:rFonts w:eastAsiaTheme="minorEastAsia" w:hint="cs"/>
          <w:rtl/>
          <w:lang w:val="en-US"/>
        </w:rPr>
        <w:t xml:space="preserve"> או ההסתברות לטעות טעות מסוג ראשון (לדחות את השערת האפס כאשר היא נכונה</w:t>
      </w:r>
      <w:r w:rsidR="004F4185">
        <w:rPr>
          <w:rFonts w:eastAsiaTheme="minorEastAsia" w:hint="cs"/>
          <w:rtl/>
          <w:lang w:val="en-US"/>
        </w:rPr>
        <w:t xml:space="preserve">, </w:t>
      </w:r>
      <w:r w:rsidR="004F4185">
        <w:rPr>
          <w:rFonts w:eastAsiaTheme="minorEastAsia"/>
          <w:lang w:val="en-US"/>
        </w:rPr>
        <w:t>false positive</w:t>
      </w:r>
      <w:r w:rsidR="008935C3">
        <w:rPr>
          <w:rFonts w:eastAsiaTheme="minorEastAsia" w:hint="cs"/>
          <w:rtl/>
          <w:lang w:val="en-US"/>
        </w:rPr>
        <w:t>)</w:t>
      </w:r>
      <w:r w:rsidR="004F4185">
        <w:rPr>
          <w:rFonts w:eastAsiaTheme="minorEastAsia" w:hint="cs"/>
          <w:rtl/>
          <w:lang w:val="en-US"/>
        </w:rPr>
        <w:t>.</w:t>
      </w:r>
      <w:r w:rsidR="0065719A">
        <w:rPr>
          <w:rFonts w:eastAsiaTheme="minorEastAsia" w:hint="cs"/>
          <w:rtl/>
          <w:lang w:val="en-US"/>
        </w:rPr>
        <w:t xml:space="preserve"> אם נחזור לדוגמת ה-</w:t>
      </w:r>
      <w:r w:rsidR="0065719A">
        <w:rPr>
          <w:rFonts w:eastAsiaTheme="minorEastAsia"/>
          <w:lang w:val="en-US"/>
        </w:rPr>
        <w:t>t-test</w:t>
      </w:r>
      <w:r w:rsidR="0065719A">
        <w:rPr>
          <w:rFonts w:eastAsiaTheme="minorEastAsia" w:hint="cs"/>
          <w:rtl/>
          <w:lang w:val="en-US"/>
        </w:rPr>
        <w:t>, זה אומר שהסקנו כי ממוצעי הקבוצות שונים למרות שהם לא.</w:t>
      </w:r>
    </w:p>
    <w:p w14:paraId="2C0080A3" w14:textId="0A2FDE82" w:rsidR="002A727B" w:rsidRPr="002A727B" w:rsidRDefault="002A727B" w:rsidP="002A727B">
      <w:pPr>
        <w:bidi/>
        <w:spacing w:line="360" w:lineRule="auto"/>
        <w:rPr>
          <w:lang w:val="en-US"/>
        </w:rPr>
      </w:pPr>
      <w:r w:rsidRPr="002A727B">
        <w:rPr>
          <w:rFonts w:cs="Arial"/>
          <w:rtl/>
          <w:lang w:val="en-US"/>
        </w:rPr>
        <w:t xml:space="preserve">מבחן </w:t>
      </w:r>
      <w:r w:rsidRPr="002A727B">
        <w:rPr>
          <w:lang w:val="en-US"/>
        </w:rPr>
        <w:t>t</w:t>
      </w:r>
      <w:r w:rsidRPr="002A727B">
        <w:rPr>
          <w:rFonts w:cs="Arial"/>
          <w:rtl/>
          <w:lang w:val="en-US"/>
        </w:rPr>
        <w:t xml:space="preserve"> לוקח את הממוצעים וסטיות התקן של הקבוצות, וקובע באמצעות נוסחה את ערך</w:t>
      </w:r>
      <w:r>
        <w:rPr>
          <w:rFonts w:cs="Arial" w:hint="cs"/>
          <w:rtl/>
          <w:lang w:val="en-US"/>
        </w:rPr>
        <w:t xml:space="preserve"> ה-</w:t>
      </w:r>
      <w:r>
        <w:rPr>
          <w:lang w:val="en-US"/>
        </w:rPr>
        <w:t>p</w:t>
      </w:r>
      <w:r w:rsidRPr="002A727B">
        <w:rPr>
          <w:lang w:val="en-US"/>
        </w:rPr>
        <w:t xml:space="preserve"> value</w:t>
      </w:r>
      <w:r w:rsidRPr="002A727B">
        <w:rPr>
          <w:rFonts w:cs="Arial"/>
          <w:rtl/>
          <w:lang w:val="en-US"/>
        </w:rPr>
        <w:t xml:space="preserve"> של ההשוואה: הסיכוי לקבל את הנתונים שלנו אם במציאות היפותזת האפס נכונה. היפותזת האפס נדחית (והשערת המחקר מאוששת) אם מתקיים:</w:t>
      </w:r>
    </w:p>
    <w:p w14:paraId="318DF432" w14:textId="5EA6ED72" w:rsidR="00E36298" w:rsidRPr="000B50E3" w:rsidRDefault="000B50E3" w:rsidP="002A727B">
      <w:pPr>
        <w:bidi/>
        <w:spacing w:line="360" w:lineRule="auto"/>
        <w:rPr>
          <w:rFonts w:eastAsiaTheme="minorEastAsia"/>
          <w:i/>
          <w:rtl/>
          <w:lang w:val="en-US"/>
        </w:rPr>
      </w:pPr>
      <m:oMathPara>
        <m:oMath>
          <m:r>
            <w:rPr>
              <w:rFonts w:ascii="Cambria Math" w:hAnsi="Cambria Math"/>
              <w:lang w:val="en-US"/>
            </w:rPr>
            <m:t>p≤α</m:t>
          </m:r>
        </m:oMath>
      </m:oMathPara>
    </w:p>
    <w:p w14:paraId="44F00CAD" w14:textId="40070366" w:rsidR="000B50E3" w:rsidRDefault="001F3FF6" w:rsidP="000B50E3">
      <w:pPr>
        <w:bidi/>
        <w:spacing w:line="360" w:lineRule="auto"/>
        <w:rPr>
          <w:rFonts w:cs="Arial"/>
          <w:i/>
          <w:rtl/>
        </w:rPr>
      </w:pPr>
      <w:r w:rsidRPr="001F3FF6">
        <w:rPr>
          <w:rFonts w:cs="Arial"/>
          <w:i/>
          <w:rtl/>
        </w:rPr>
        <w:t>ככל שרמת המובהקות שנדרוש (</w:t>
      </w:r>
      <m:oMath>
        <m:r>
          <w:rPr>
            <w:rFonts w:ascii="Cambria Math" w:hAnsi="Cambria Math" w:cs="Arial"/>
          </w:rPr>
          <m:t>α</m:t>
        </m:r>
      </m:oMath>
      <w:r w:rsidRPr="001F3FF6">
        <w:rPr>
          <w:rFonts w:cs="Arial"/>
          <w:i/>
          <w:rtl/>
        </w:rPr>
        <w:t xml:space="preserve">) </w:t>
      </w:r>
      <w:r>
        <w:rPr>
          <w:rFonts w:cs="Arial" w:hint="cs"/>
          <w:i/>
          <w:rtl/>
        </w:rPr>
        <w:t>גבוהה</w:t>
      </w:r>
      <w:r w:rsidRPr="001F3FF6">
        <w:rPr>
          <w:rFonts w:cs="Arial"/>
          <w:i/>
          <w:rtl/>
        </w:rPr>
        <w:t xml:space="preserve"> יותר</w:t>
      </w:r>
      <w:r>
        <w:rPr>
          <w:rFonts w:cs="Arial" w:hint="cs"/>
          <w:i/>
          <w:rtl/>
        </w:rPr>
        <w:t xml:space="preserve"> (</w:t>
      </w:r>
      <m:oMath>
        <m:r>
          <w:rPr>
            <w:rFonts w:ascii="Cambria Math" w:hAnsi="Cambria Math" w:cs="Arial"/>
          </w:rPr>
          <m:t>α</m:t>
        </m:r>
      </m:oMath>
      <w:r>
        <w:rPr>
          <w:rFonts w:eastAsiaTheme="minorEastAsia" w:cs="Arial" w:hint="cs"/>
          <w:i/>
          <w:rtl/>
        </w:rPr>
        <w:t xml:space="preserve"> קטן </w:t>
      </w:r>
      <w:r>
        <w:rPr>
          <w:rFonts w:eastAsiaTheme="minorEastAsia" w:cs="Arial"/>
          <w:i/>
          <w:rtl/>
        </w:rPr>
        <w:t>–</w:t>
      </w:r>
      <w:r>
        <w:rPr>
          <w:rFonts w:eastAsiaTheme="minorEastAsia" w:cs="Arial" w:hint="cs"/>
          <w:i/>
          <w:rtl/>
        </w:rPr>
        <w:t xml:space="preserve"> מובהקות גבוהה)</w:t>
      </w:r>
      <w:r w:rsidRPr="001F3FF6">
        <w:rPr>
          <w:rFonts w:cs="Arial"/>
          <w:i/>
          <w:rtl/>
        </w:rPr>
        <w:t>, כך הסיכוי לטעות מסוג ראשון יורד</w:t>
      </w:r>
      <w:r>
        <w:rPr>
          <w:rFonts w:cs="Arial" w:hint="cs"/>
          <w:i/>
          <w:rtl/>
        </w:rPr>
        <w:t>.</w:t>
      </w:r>
      <w:r w:rsidRPr="001F3FF6">
        <w:rPr>
          <w:rFonts w:cs="Arial"/>
          <w:i/>
          <w:rtl/>
        </w:rPr>
        <w:t xml:space="preserve"> מצד שני זה בדרך כלל יעלה את הסיכוי לטעות מסוג שני (הסיכוי שנפספס הבדלים אמיתיים). מקובל להשתמש </w:t>
      </w:r>
      <w:r>
        <w:rPr>
          <w:rFonts w:cs="Arial" w:hint="cs"/>
          <w:i/>
          <w:rtl/>
        </w:rPr>
        <w:t>ב-</w:t>
      </w:r>
      <m:oMath>
        <m:r>
          <w:rPr>
            <w:rFonts w:ascii="Cambria Math" w:hAnsi="Cambria Math" w:cs="Arial"/>
          </w:rPr>
          <m:t>a=0.05</m:t>
        </m:r>
      </m:oMath>
      <w:r>
        <w:rPr>
          <w:rFonts w:eastAsiaTheme="minorEastAsia" w:cs="Arial" w:hint="cs"/>
          <w:i/>
          <w:rtl/>
        </w:rPr>
        <w:t xml:space="preserve"> </w:t>
      </w:r>
      <w:r w:rsidRPr="001F3FF6">
        <w:rPr>
          <w:rFonts w:cs="Arial"/>
          <w:i/>
          <w:rtl/>
        </w:rPr>
        <w:t>ומטה על מנת להגדיר רמת מובהקות גבוהה.</w:t>
      </w:r>
    </w:p>
    <w:p w14:paraId="681A2D14" w14:textId="5D38916E" w:rsidR="007F38D0" w:rsidRDefault="007F38D0" w:rsidP="007F38D0">
      <w:pPr>
        <w:bidi/>
        <w:spacing w:line="360" w:lineRule="auto"/>
        <w:rPr>
          <w:rFonts w:cs="Arial"/>
          <w:i/>
          <w:rtl/>
          <w:lang w:val="en-US"/>
        </w:rPr>
      </w:pPr>
      <w:r>
        <w:rPr>
          <w:rFonts w:cs="Arial" w:hint="cs"/>
          <w:i/>
          <w:rtl/>
        </w:rPr>
        <w:t xml:space="preserve">נמשיך בדוגמת הריטלין ונבצע מבחני </w:t>
      </w:r>
      <w:r>
        <w:rPr>
          <w:rFonts w:cs="Arial"/>
          <w:i/>
          <w:lang w:val="en-US"/>
        </w:rPr>
        <w:t>t</w:t>
      </w:r>
      <w:r w:rsidR="008A013E">
        <w:rPr>
          <w:rFonts w:cs="Arial" w:hint="cs"/>
          <w:i/>
          <w:rtl/>
          <w:lang w:val="en-US"/>
        </w:rPr>
        <w:t xml:space="preserve"> לכל אחת מהבחינות</w:t>
      </w:r>
      <w:r w:rsidR="00395DC4">
        <w:rPr>
          <w:rFonts w:cs="Arial" w:hint="cs"/>
          <w:i/>
          <w:rtl/>
          <w:lang w:val="en-US"/>
        </w:rPr>
        <w:t xml:space="preserve"> על מנת לראות במי מהן מבחינים בין שתי קבוצות הסטודנטים</w:t>
      </w:r>
      <w:r>
        <w:rPr>
          <w:rFonts w:cs="Arial" w:hint="cs"/>
          <w:i/>
          <w:rtl/>
          <w:lang w:val="en-US"/>
        </w:rPr>
        <w:t>:</w:t>
      </w:r>
    </w:p>
    <w:p w14:paraId="3D5B34AD" w14:textId="53AB8372" w:rsidR="006B1708" w:rsidRPr="006B1708" w:rsidRDefault="006B1708" w:rsidP="006B1708">
      <w:pPr>
        <w:rPr>
          <w:rFonts w:asciiTheme="minorBidi" w:eastAsiaTheme="minorEastAsia" w:hAnsiTheme="minorBidi"/>
        </w:rPr>
      </w:pPr>
      <w:r w:rsidRPr="006B1708">
        <w:rPr>
          <w:rFonts w:asciiTheme="minorBidi" w:eastAsiaTheme="minorEastAsia" w:hAnsiTheme="minorBidi"/>
        </w:rPr>
        <w:t>alpha&lt;-0.05</w:t>
      </w:r>
    </w:p>
    <w:p w14:paraId="6F00A24B" w14:textId="77777777" w:rsidR="006B1708" w:rsidRPr="006B1708" w:rsidRDefault="006B1708" w:rsidP="006B1708">
      <w:pPr>
        <w:rPr>
          <w:rFonts w:asciiTheme="minorBidi" w:eastAsiaTheme="minorEastAsia" w:hAnsiTheme="minorBidi"/>
          <w:color w:val="538135" w:themeColor="accent6" w:themeShade="BF"/>
        </w:rPr>
      </w:pPr>
      <w:r w:rsidRPr="006B1708">
        <w:rPr>
          <w:rFonts w:asciiTheme="minorBidi" w:eastAsiaTheme="minorEastAsia" w:hAnsiTheme="minorBidi"/>
          <w:color w:val="538135" w:themeColor="accent6" w:themeShade="BF"/>
        </w:rPr>
        <w:t>#define the groups to be compared</w:t>
      </w:r>
    </w:p>
    <w:p w14:paraId="065F0219" w14:textId="77777777" w:rsidR="006B1708" w:rsidRPr="006B1708" w:rsidRDefault="006B1708" w:rsidP="006B1708">
      <w:pPr>
        <w:rPr>
          <w:rFonts w:asciiTheme="minorBidi" w:eastAsiaTheme="minorEastAsia" w:hAnsiTheme="minorBidi"/>
        </w:rPr>
      </w:pPr>
      <w:r w:rsidRPr="006B1708">
        <w:rPr>
          <w:rFonts w:asciiTheme="minorBidi" w:eastAsiaTheme="minorEastAsia" w:hAnsiTheme="minorBidi"/>
        </w:rPr>
        <w:t>group1 &lt;- 1:39</w:t>
      </w:r>
    </w:p>
    <w:p w14:paraId="043CBA13" w14:textId="75DE9383" w:rsidR="006B1708" w:rsidRPr="006B1708" w:rsidRDefault="006B1708" w:rsidP="006B1708">
      <w:pPr>
        <w:rPr>
          <w:rFonts w:asciiTheme="minorBidi" w:eastAsiaTheme="minorEastAsia" w:hAnsiTheme="minorBidi"/>
          <w:lang w:val="en-US"/>
        </w:rPr>
      </w:pPr>
      <w:r w:rsidRPr="006B1708">
        <w:rPr>
          <w:rFonts w:asciiTheme="minorBidi" w:eastAsiaTheme="minorEastAsia" w:hAnsiTheme="minorBidi"/>
        </w:rPr>
        <w:t>group2 &lt;- 40:78</w:t>
      </w:r>
    </w:p>
    <w:p w14:paraId="28BB12D7" w14:textId="77777777" w:rsidR="006B1708" w:rsidRPr="006B1708" w:rsidRDefault="006B1708" w:rsidP="006B1708">
      <w:pPr>
        <w:rPr>
          <w:rFonts w:asciiTheme="minorBidi" w:eastAsiaTheme="minorEastAsia" w:hAnsiTheme="minorBidi"/>
          <w:color w:val="538135" w:themeColor="accent6" w:themeShade="BF"/>
        </w:rPr>
      </w:pPr>
      <w:r w:rsidRPr="006B1708">
        <w:rPr>
          <w:rFonts w:asciiTheme="minorBidi" w:eastAsiaTheme="minorEastAsia" w:hAnsiTheme="minorBidi"/>
          <w:color w:val="538135" w:themeColor="accent6" w:themeShade="BF"/>
        </w:rPr>
        <w:t>#find p-values for each comparison</w:t>
      </w:r>
    </w:p>
    <w:p w14:paraId="2BCE94D4" w14:textId="77777777" w:rsidR="006B1708" w:rsidRPr="006B1708" w:rsidRDefault="006B1708" w:rsidP="006B1708">
      <w:pPr>
        <w:rPr>
          <w:rFonts w:asciiTheme="minorBidi" w:eastAsiaTheme="minorEastAsia" w:hAnsiTheme="minorBidi"/>
        </w:rPr>
      </w:pPr>
      <w:r w:rsidRPr="006B1708">
        <w:rPr>
          <w:rFonts w:asciiTheme="minorBidi" w:eastAsiaTheme="minorEastAsia" w:hAnsiTheme="minorBidi"/>
        </w:rPr>
        <w:t>data_p &lt;- numeric(dim(Data)[1])</w:t>
      </w:r>
    </w:p>
    <w:p w14:paraId="2F3050E0" w14:textId="77777777" w:rsidR="006B1708" w:rsidRPr="006B1708" w:rsidRDefault="006B1708" w:rsidP="006B1708">
      <w:pPr>
        <w:rPr>
          <w:rFonts w:asciiTheme="minorBidi" w:eastAsiaTheme="minorEastAsia" w:hAnsiTheme="minorBidi"/>
        </w:rPr>
      </w:pPr>
      <w:r w:rsidRPr="006B1708">
        <w:rPr>
          <w:rFonts w:asciiTheme="minorBidi" w:eastAsiaTheme="minorEastAsia" w:hAnsiTheme="minorBidi"/>
        </w:rPr>
        <w:t>for (i in 1:40) {</w:t>
      </w:r>
    </w:p>
    <w:p w14:paraId="6B9B5C44" w14:textId="77777777" w:rsidR="006B1708" w:rsidRPr="006B1708" w:rsidRDefault="006B1708" w:rsidP="006B1708">
      <w:pPr>
        <w:rPr>
          <w:rFonts w:asciiTheme="minorBidi" w:eastAsiaTheme="minorEastAsia" w:hAnsiTheme="minorBidi"/>
        </w:rPr>
      </w:pPr>
      <w:r w:rsidRPr="006B1708">
        <w:rPr>
          <w:rFonts w:asciiTheme="minorBidi" w:eastAsiaTheme="minorEastAsia" w:hAnsiTheme="minorBidi"/>
        </w:rPr>
        <w:t xml:space="preserve"> data_p[i]&lt;-t.test(Data[i,group1],Data[i,group2])$p.value</w:t>
      </w:r>
    </w:p>
    <w:p w14:paraId="3650114A" w14:textId="6865F660" w:rsidR="006B1708" w:rsidRPr="006B1708" w:rsidRDefault="006B1708" w:rsidP="006B1708">
      <w:pPr>
        <w:rPr>
          <w:rFonts w:asciiTheme="minorBidi" w:eastAsiaTheme="minorEastAsia" w:hAnsiTheme="minorBidi"/>
        </w:rPr>
      </w:pPr>
      <w:r w:rsidRPr="006B1708">
        <w:rPr>
          <w:rFonts w:asciiTheme="minorBidi" w:eastAsiaTheme="minorEastAsia" w:hAnsiTheme="minorBidi"/>
        </w:rPr>
        <w:t>}</w:t>
      </w:r>
    </w:p>
    <w:p w14:paraId="38B417CE" w14:textId="77777777" w:rsidR="006B1708" w:rsidRPr="006B1708" w:rsidRDefault="006B1708" w:rsidP="006B1708">
      <w:pPr>
        <w:rPr>
          <w:rFonts w:asciiTheme="minorBidi" w:eastAsiaTheme="minorEastAsia" w:hAnsiTheme="minorBidi"/>
          <w:color w:val="538135" w:themeColor="accent6" w:themeShade="BF"/>
        </w:rPr>
      </w:pPr>
      <w:r w:rsidRPr="006B1708">
        <w:rPr>
          <w:rFonts w:asciiTheme="minorBidi" w:eastAsiaTheme="minorEastAsia" w:hAnsiTheme="minorBidi"/>
          <w:color w:val="538135" w:themeColor="accent6" w:themeShade="BF"/>
        </w:rPr>
        <w:t>#check for significant comparisons</w:t>
      </w:r>
    </w:p>
    <w:p w14:paraId="177DCAC5" w14:textId="2AA9B132" w:rsidR="006B1708" w:rsidRPr="006B1708" w:rsidRDefault="006B1708" w:rsidP="006B1708">
      <w:pPr>
        <w:rPr>
          <w:rFonts w:asciiTheme="minorBidi" w:eastAsiaTheme="minorEastAsia" w:hAnsiTheme="minorBidi"/>
        </w:rPr>
      </w:pPr>
      <w:r w:rsidRPr="006B1708">
        <w:rPr>
          <w:rFonts w:asciiTheme="minorBidi" w:eastAsiaTheme="minorEastAsia" w:hAnsiTheme="minorBidi"/>
        </w:rPr>
        <w:t>sig_tets&lt;-which(data_p &lt; alpha)</w:t>
      </w:r>
    </w:p>
    <w:p w14:paraId="4FD89858" w14:textId="77777777" w:rsidR="006B1708" w:rsidRPr="006B1708" w:rsidRDefault="006B1708" w:rsidP="006B1708">
      <w:pPr>
        <w:rPr>
          <w:rFonts w:asciiTheme="minorBidi" w:eastAsiaTheme="minorEastAsia" w:hAnsiTheme="minorBidi"/>
          <w:color w:val="538135" w:themeColor="accent6" w:themeShade="BF"/>
        </w:rPr>
      </w:pPr>
      <w:r w:rsidRPr="006B1708">
        <w:rPr>
          <w:rFonts w:asciiTheme="minorBidi" w:eastAsiaTheme="minorEastAsia" w:hAnsiTheme="minorBidi"/>
          <w:color w:val="538135" w:themeColor="accent6" w:themeShade="BF"/>
        </w:rPr>
        <w:t>#number of significant tests</w:t>
      </w:r>
    </w:p>
    <w:p w14:paraId="491EF189" w14:textId="4AFF895B" w:rsidR="00B30078" w:rsidRDefault="006B1708" w:rsidP="006B1708">
      <w:pPr>
        <w:rPr>
          <w:rFonts w:asciiTheme="minorBidi" w:eastAsiaTheme="minorEastAsia" w:hAnsiTheme="minorBidi"/>
        </w:rPr>
      </w:pPr>
      <w:r w:rsidRPr="006B1708">
        <w:rPr>
          <w:rFonts w:asciiTheme="minorBidi" w:eastAsiaTheme="minorEastAsia" w:hAnsiTheme="minorBidi"/>
        </w:rPr>
        <w:t>num_sig&lt;-sum(data_p &lt; alpha)</w:t>
      </w:r>
    </w:p>
    <w:p w14:paraId="484538C2" w14:textId="77777777" w:rsidR="006B1708" w:rsidRDefault="006B1708" w:rsidP="006B1708">
      <w:pPr>
        <w:rPr>
          <w:rFonts w:asciiTheme="minorBidi" w:eastAsiaTheme="minorEastAsia" w:hAnsiTheme="minorBidi"/>
          <w:rtl/>
        </w:rPr>
      </w:pPr>
    </w:p>
    <w:p w14:paraId="0AC91607" w14:textId="1BDEB052" w:rsidR="00871D1C" w:rsidRPr="00B30078" w:rsidRDefault="00871D1C" w:rsidP="00327CC7">
      <w:pPr>
        <w:bidi/>
        <w:spacing w:line="360" w:lineRule="auto"/>
        <w:rPr>
          <w:rtl/>
        </w:rPr>
      </w:pPr>
      <w:r w:rsidRPr="00B30078">
        <w:rPr>
          <w:rFonts w:hint="cs"/>
          <w:rtl/>
        </w:rPr>
        <w:lastRenderedPageBreak/>
        <w:t xml:space="preserve">נמצאו 11 מבחנים </w:t>
      </w:r>
      <w:r w:rsidR="00E21C1C" w:rsidRPr="00B30078">
        <w:rPr>
          <w:rtl/>
        </w:rPr>
        <w:t xml:space="preserve">שבהם ההבדלים בין הקבוצות מובהקים, תחת אלפא של 0.05. </w:t>
      </w:r>
      <w:r w:rsidR="00E21C1C" w:rsidRPr="00B30078">
        <w:rPr>
          <w:rFonts w:hint="cs"/>
          <w:rtl/>
        </w:rPr>
        <w:t xml:space="preserve">אבל </w:t>
      </w:r>
      <w:r w:rsidR="00E21C1C" w:rsidRPr="00B30078">
        <w:rPr>
          <w:rtl/>
        </w:rPr>
        <w:t>האם זה באמת אומר שיש סיכוי של 0.05 לטעות מסוג ראשון ב-11 המבחנים הללו?</w:t>
      </w:r>
    </w:p>
    <w:p w14:paraId="75FF58D5" w14:textId="005D81DC" w:rsidR="00E21C1C" w:rsidRPr="00E21C1C" w:rsidRDefault="00E21C1C" w:rsidP="00327CC7">
      <w:pPr>
        <w:bidi/>
        <w:spacing w:line="360" w:lineRule="auto"/>
        <w:rPr>
          <w:u w:val="single"/>
          <w:rtl/>
        </w:rPr>
      </w:pPr>
      <w:r>
        <w:rPr>
          <w:rFonts w:hint="cs"/>
          <w:u w:val="single"/>
          <w:rtl/>
        </w:rPr>
        <w:t>השערות מרובות</w:t>
      </w:r>
    </w:p>
    <w:p w14:paraId="08D10C84" w14:textId="792049A6" w:rsidR="003B1BB3" w:rsidRDefault="003C58E7" w:rsidP="00327CC7">
      <w:pPr>
        <w:bidi/>
        <w:spacing w:line="360" w:lineRule="auto"/>
        <w:rPr>
          <w:rtl/>
        </w:rPr>
      </w:pPr>
      <w:r>
        <w:rPr>
          <w:rFonts w:hint="cs"/>
          <w:rtl/>
        </w:rPr>
        <w:t>כאשר אנו עושים השערות מרובות או בוחנים מס</w:t>
      </w:r>
      <w:r w:rsidR="007E1B8A">
        <w:rPr>
          <w:rFonts w:hint="cs"/>
          <w:rtl/>
        </w:rPr>
        <w:t>פר היפותזות מאותם הנתונים, יש סיכוי ל</w:t>
      </w:r>
      <w:r w:rsidR="00D06675">
        <w:rPr>
          <w:rFonts w:hint="cs"/>
          <w:rtl/>
        </w:rPr>
        <w:t xml:space="preserve">קבל תוצאות </w:t>
      </w:r>
      <w:r w:rsidR="00110CB8">
        <w:rPr>
          <w:rFonts w:hint="cs"/>
          <w:rtl/>
        </w:rPr>
        <w:t xml:space="preserve">חיוביות </w:t>
      </w:r>
      <w:r w:rsidR="00D06675">
        <w:rPr>
          <w:rFonts w:hint="cs"/>
          <w:rtl/>
        </w:rPr>
        <w:t>שגויו</w:t>
      </w:r>
      <w:r w:rsidR="00110CB8">
        <w:rPr>
          <w:rFonts w:hint="cs"/>
          <w:rtl/>
        </w:rPr>
        <w:t>ת</w:t>
      </w:r>
      <w:r w:rsidR="00EC7AD2">
        <w:rPr>
          <w:rFonts w:hint="cs"/>
          <w:rtl/>
        </w:rPr>
        <w:t xml:space="preserve"> (</w:t>
      </w:r>
      <w:r w:rsidR="00EC7AD2">
        <w:rPr>
          <w:lang w:val="en-US"/>
        </w:rPr>
        <w:t>false positive</w:t>
      </w:r>
      <w:r w:rsidR="00EC7AD2">
        <w:rPr>
          <w:rFonts w:hint="cs"/>
          <w:rtl/>
          <w:lang w:val="en-US"/>
        </w:rPr>
        <w:t xml:space="preserve"> או </w:t>
      </w:r>
      <w:r w:rsidR="00EC7AD2">
        <w:rPr>
          <w:lang w:val="en-US"/>
        </w:rPr>
        <w:t>false discovery</w:t>
      </w:r>
      <w:r w:rsidR="00EC7AD2">
        <w:rPr>
          <w:rFonts w:hint="cs"/>
          <w:rtl/>
          <w:lang w:val="en-US"/>
        </w:rPr>
        <w:t>)</w:t>
      </w:r>
      <w:r w:rsidR="00110CB8">
        <w:rPr>
          <w:rFonts w:hint="cs"/>
          <w:rtl/>
        </w:rPr>
        <w:t>. הסיבה לכך היא ש</w:t>
      </w:r>
      <w:r w:rsidR="0048042D">
        <w:rPr>
          <w:rFonts w:hint="cs"/>
          <w:rtl/>
        </w:rPr>
        <w:t xml:space="preserve">לפעמים </w:t>
      </w:r>
      <w:r w:rsidR="002F6261">
        <w:rPr>
          <w:rFonts w:hint="cs"/>
          <w:rtl/>
        </w:rPr>
        <w:t>מקבלים</w:t>
      </w:r>
      <w:r w:rsidR="0048042D">
        <w:rPr>
          <w:rFonts w:hint="cs"/>
          <w:rtl/>
        </w:rPr>
        <w:t xml:space="preserve"> תוצאה חיובית </w:t>
      </w:r>
      <w:r w:rsidR="002F6261">
        <w:rPr>
          <w:rFonts w:hint="cs"/>
          <w:rtl/>
        </w:rPr>
        <w:t>במקרה, רק בגלל שערכנו מבחנים רבים.</w:t>
      </w:r>
    </w:p>
    <w:p w14:paraId="67989AF2" w14:textId="59B5C569" w:rsidR="00EC7AD2" w:rsidRDefault="00EC7AD2" w:rsidP="00327CC7">
      <w:pPr>
        <w:bidi/>
        <w:spacing w:line="360" w:lineRule="auto"/>
        <w:rPr>
          <w:rtl/>
          <w:lang w:val="en-US"/>
        </w:rPr>
      </w:pPr>
      <w:r>
        <w:rPr>
          <w:rFonts w:hint="cs"/>
          <w:rtl/>
        </w:rPr>
        <w:t>למשל, אם ערכנו 200 מבחנים סטטיסטיים, השערת האפס נכונה עב</w:t>
      </w:r>
      <w:r w:rsidR="00FA0A43">
        <w:rPr>
          <w:rFonts w:hint="cs"/>
          <w:rtl/>
        </w:rPr>
        <w:t>ו</w:t>
      </w:r>
      <w:r>
        <w:rPr>
          <w:rFonts w:hint="cs"/>
          <w:rtl/>
        </w:rPr>
        <w:t xml:space="preserve">ר כל מבחן ויש לנו </w:t>
      </w:r>
      <w:r>
        <w:rPr>
          <w:lang w:val="en-US"/>
        </w:rPr>
        <w:t>p value&lt;0.05</w:t>
      </w:r>
      <w:r>
        <w:rPr>
          <w:rFonts w:hint="cs"/>
          <w:rtl/>
          <w:lang w:val="en-US"/>
        </w:rPr>
        <w:t>, נצפה ש-10 מתוך התוצאות האלו יהיו</w:t>
      </w:r>
      <w:r w:rsidR="00D1785A">
        <w:rPr>
          <w:rFonts w:hint="cs"/>
          <w:rtl/>
          <w:lang w:val="en-US"/>
        </w:rPr>
        <w:t xml:space="preserve"> מובהקות רק במקרה:</w:t>
      </w:r>
    </w:p>
    <w:p w14:paraId="4177EDA4" w14:textId="540EB045" w:rsidR="00D1785A" w:rsidRPr="00EA338B" w:rsidRDefault="00D1785A" w:rsidP="00327CC7">
      <w:pPr>
        <w:spacing w:line="360" w:lineRule="auto"/>
        <w:rPr>
          <w:rFonts w:eastAsiaTheme="minorEastAsia"/>
          <w:rtl/>
          <w:lang w:val="en-US"/>
        </w:rPr>
      </w:pPr>
      <m:oMathPara>
        <m:oMath>
          <m:r>
            <w:rPr>
              <w:rFonts w:ascii="Cambria Math" w:hAnsi="Cambria Math"/>
              <w:lang w:val="en-US"/>
            </w:rPr>
            <m:t>0.05*200=10</m:t>
          </m:r>
        </m:oMath>
      </m:oMathPara>
    </w:p>
    <w:p w14:paraId="434DA1A6" w14:textId="6BCF509A" w:rsidR="000A2135" w:rsidRDefault="000F5A49" w:rsidP="00327CC7">
      <w:pPr>
        <w:bidi/>
        <w:spacing w:line="360" w:lineRule="auto"/>
        <w:rPr>
          <w:rFonts w:eastAsiaTheme="minorEastAsia" w:cs="Arial"/>
          <w:rtl/>
          <w:lang w:val="en-US"/>
        </w:rPr>
      </w:pPr>
      <w:r>
        <w:rPr>
          <w:rFonts w:eastAsiaTheme="minorEastAsia" w:hint="cs"/>
          <w:rtl/>
          <w:lang w:val="en-US"/>
        </w:rPr>
        <w:t>כלומר, נקבל 10 תוצאות שהן "מובהקות"</w:t>
      </w:r>
      <w:r>
        <w:rPr>
          <w:rFonts w:eastAsiaTheme="minorEastAsia" w:hint="cs"/>
          <w:lang w:val="en-US"/>
        </w:rPr>
        <w:t xml:space="preserve"> </w:t>
      </w:r>
      <w:r>
        <w:rPr>
          <w:rFonts w:eastAsiaTheme="minorEastAsia" w:hint="cs"/>
          <w:rtl/>
          <w:lang w:val="en-US"/>
        </w:rPr>
        <w:t xml:space="preserve">רק בגלל </w:t>
      </w:r>
      <w:r w:rsidR="002D1B33">
        <w:rPr>
          <w:rFonts w:eastAsiaTheme="minorEastAsia" w:hint="cs"/>
          <w:rtl/>
          <w:lang w:val="en-US"/>
        </w:rPr>
        <w:t xml:space="preserve">מקרה </w:t>
      </w:r>
      <w:r w:rsidR="002D1B33">
        <w:rPr>
          <w:rFonts w:eastAsiaTheme="minorEastAsia"/>
          <w:rtl/>
          <w:lang w:val="en-US"/>
        </w:rPr>
        <w:t>–</w:t>
      </w:r>
      <w:r w:rsidR="002D1B33">
        <w:rPr>
          <w:rFonts w:eastAsiaTheme="minorEastAsia" w:hint="cs"/>
          <w:rtl/>
          <w:lang w:val="en-US"/>
        </w:rPr>
        <w:t xml:space="preserve"> הן בעצם </w:t>
      </w:r>
      <w:r w:rsidR="002D1B33">
        <w:rPr>
          <w:rFonts w:eastAsiaTheme="minorEastAsia"/>
          <w:lang w:val="en-US"/>
        </w:rPr>
        <w:t>false positive</w:t>
      </w:r>
      <w:r w:rsidR="002D1B33">
        <w:rPr>
          <w:rFonts w:eastAsiaTheme="minorEastAsia" w:hint="cs"/>
          <w:rtl/>
          <w:lang w:val="en-US"/>
        </w:rPr>
        <w:t>.</w:t>
      </w:r>
      <w:r w:rsidR="0071264B">
        <w:rPr>
          <w:rFonts w:eastAsiaTheme="minorEastAsia" w:hint="cs"/>
          <w:rtl/>
          <w:lang w:val="en-US"/>
        </w:rPr>
        <w:t xml:space="preserve"> אם כך, </w:t>
      </w:r>
      <w:r w:rsidR="000A2135">
        <w:rPr>
          <w:rFonts w:eastAsiaTheme="minorEastAsia" w:hint="cs"/>
          <w:rtl/>
          <w:lang w:val="en-US"/>
        </w:rPr>
        <w:t xml:space="preserve">כאשר </w:t>
      </w:r>
      <w:r w:rsidR="0071264B">
        <w:rPr>
          <w:rFonts w:eastAsiaTheme="minorEastAsia" w:hint="cs"/>
          <w:rtl/>
          <w:lang w:val="en-US"/>
        </w:rPr>
        <w:t xml:space="preserve">עושים מבחנים מרובים מגדילים את הסיכוי לטעויות מסוג 1. </w:t>
      </w:r>
      <w:r w:rsidR="000F4993">
        <w:rPr>
          <w:rFonts w:eastAsiaTheme="minorEastAsia" w:hint="cs"/>
          <w:rtl/>
          <w:lang w:val="en-US"/>
        </w:rPr>
        <w:t xml:space="preserve">במילים אחרות </w:t>
      </w:r>
      <w:r w:rsidR="00DF63BC">
        <w:rPr>
          <w:rFonts w:eastAsiaTheme="minorEastAsia" w:hint="cs"/>
          <w:rtl/>
          <w:lang w:val="en-US"/>
        </w:rPr>
        <w:t xml:space="preserve">- </w:t>
      </w:r>
      <w:r w:rsidR="00E51082" w:rsidRPr="00E51082">
        <w:rPr>
          <w:rFonts w:eastAsiaTheme="minorEastAsia" w:cs="Arial"/>
          <w:rtl/>
          <w:lang w:val="en-US"/>
        </w:rPr>
        <w:t>עבור כל מבחן בו דחינו את השערת האפס קיים סיכוי של עד 0.05 לטעות מסוג ראשון. ככל שכמות ההשוואות גדלה, כך הסיכוי שטעינו לפחות פעם אחת גדל, על אף ששמרנו על סיכוי נמוך לטעות בכל מבחן בפני עצמו.</w:t>
      </w:r>
    </w:p>
    <w:p w14:paraId="7A47007B" w14:textId="35981C51" w:rsidR="00E51082" w:rsidRDefault="0057287E" w:rsidP="00327CC7">
      <w:pPr>
        <w:bidi/>
        <w:spacing w:line="360" w:lineRule="auto"/>
        <w:rPr>
          <w:rFonts w:eastAsiaTheme="minorEastAsia" w:cs="Arial"/>
          <w:rtl/>
        </w:rPr>
      </w:pPr>
      <w:r>
        <w:rPr>
          <w:rFonts w:eastAsiaTheme="minorEastAsia" w:cs="Arial" w:hint="cs"/>
          <w:b/>
          <w:bCs/>
          <w:rtl/>
          <w:lang w:val="en-US"/>
        </w:rPr>
        <w:t xml:space="preserve">שאלה: </w:t>
      </w:r>
      <w:r w:rsidR="00E51082">
        <w:rPr>
          <w:rFonts w:eastAsiaTheme="minorEastAsia" w:cs="Arial" w:hint="cs"/>
          <w:rtl/>
          <w:lang w:val="en-US"/>
        </w:rPr>
        <w:t xml:space="preserve">נניח ועשינו 40 מבחני </w:t>
      </w:r>
      <w:r w:rsidR="00E51082">
        <w:rPr>
          <w:rFonts w:eastAsiaTheme="minorEastAsia" w:cs="Arial"/>
          <w:lang w:val="en-US"/>
        </w:rPr>
        <w:t>t</w:t>
      </w:r>
      <w:r w:rsidR="00E51082">
        <w:rPr>
          <w:rFonts w:eastAsiaTheme="minorEastAsia" w:cs="Arial" w:hint="cs"/>
          <w:rtl/>
          <w:lang w:val="en-US"/>
        </w:rPr>
        <w:t xml:space="preserve"> עם </w:t>
      </w:r>
      <m:oMath>
        <m:r>
          <w:rPr>
            <w:rFonts w:ascii="Cambria Math" w:eastAsiaTheme="minorEastAsia" w:hAnsi="Cambria Math"/>
          </w:rPr>
          <m:t>α</m:t>
        </m:r>
        <m:r>
          <w:rPr>
            <w:rFonts w:ascii="Cambria Math" w:hAnsi="Cambria Math"/>
          </w:rPr>
          <m:t>=0.05</m:t>
        </m:r>
      </m:oMath>
      <w:r w:rsidR="007E6AFC">
        <w:rPr>
          <w:rFonts w:eastAsiaTheme="minorEastAsia" w:cs="Arial" w:hint="cs"/>
          <w:rtl/>
        </w:rPr>
        <w:t>. מהי ההסתברות לעשות טעות מסוג 1?</w:t>
      </w:r>
    </w:p>
    <w:p w14:paraId="2B5903A8" w14:textId="13351ACF" w:rsidR="007E6AFC" w:rsidRDefault="0087691F" w:rsidP="00327CC7">
      <w:pPr>
        <w:bidi/>
        <w:spacing w:line="360" w:lineRule="auto"/>
        <w:rPr>
          <w:rFonts w:eastAsiaTheme="minorEastAsia" w:cs="Arial"/>
          <w:rtl/>
          <w:lang w:val="en-US"/>
        </w:rPr>
      </w:pPr>
      <w:r>
        <w:rPr>
          <w:rFonts w:eastAsiaTheme="minorEastAsia" w:cs="Arial" w:hint="cs"/>
          <w:rtl/>
        </w:rPr>
        <w:t>משתמשים ב-</w:t>
      </w:r>
      <w:r>
        <w:rPr>
          <w:rFonts w:eastAsiaTheme="minorEastAsia" w:cs="Arial"/>
          <w:lang w:val="en-US"/>
        </w:rPr>
        <w:t>Family-</w:t>
      </w:r>
      <w:r w:rsidR="00115ABF">
        <w:rPr>
          <w:rFonts w:eastAsiaTheme="minorEastAsia" w:cs="Arial"/>
          <w:lang w:val="en-US"/>
        </w:rPr>
        <w:t>wise error rate</w:t>
      </w:r>
      <w:r w:rsidR="00115ABF">
        <w:rPr>
          <w:rFonts w:eastAsiaTheme="minorEastAsia" w:cs="Arial" w:hint="cs"/>
          <w:rtl/>
          <w:lang w:val="en-US"/>
        </w:rPr>
        <w:t xml:space="preserve"> (או </w:t>
      </w:r>
      <w:r w:rsidR="00115ABF">
        <w:rPr>
          <w:rFonts w:eastAsiaTheme="minorEastAsia" w:cs="Arial" w:hint="cs"/>
          <w:lang w:val="en-US"/>
        </w:rPr>
        <w:t>FWER</w:t>
      </w:r>
      <w:r w:rsidR="00115ABF">
        <w:rPr>
          <w:rFonts w:eastAsiaTheme="minorEastAsia" w:cs="Arial" w:hint="cs"/>
          <w:rtl/>
          <w:lang w:val="en-US"/>
        </w:rPr>
        <w:t xml:space="preserve">) על מנת לתאר את </w:t>
      </w:r>
      <m:oMath>
        <m:r>
          <w:rPr>
            <w:rFonts w:ascii="Cambria Math" w:eastAsiaTheme="minorEastAsia" w:hAnsi="Cambria Math"/>
          </w:rPr>
          <m:t>α</m:t>
        </m:r>
      </m:oMath>
      <w:r w:rsidR="00115ABF">
        <w:rPr>
          <w:rFonts w:eastAsiaTheme="minorEastAsia" w:cs="Arial" w:hint="cs"/>
          <w:rtl/>
          <w:lang w:val="en-US"/>
        </w:rPr>
        <w:t xml:space="preserve"> , רמת המובהקות עבור </w:t>
      </w:r>
      <w:r w:rsidR="00115ABF" w:rsidRPr="00115ABF">
        <w:rPr>
          <w:rFonts w:eastAsiaTheme="minorEastAsia" w:cs="Arial" w:hint="cs"/>
          <w:u w:val="single"/>
          <w:rtl/>
          <w:lang w:val="en-US"/>
        </w:rPr>
        <w:t>כל הניסוי</w:t>
      </w:r>
      <w:r w:rsidR="00115ABF">
        <w:rPr>
          <w:rFonts w:eastAsiaTheme="minorEastAsia" w:cs="Arial" w:hint="cs"/>
          <w:rtl/>
          <w:lang w:val="en-US"/>
        </w:rPr>
        <w:t>.</w:t>
      </w:r>
      <w:r w:rsidR="00FD1156">
        <w:rPr>
          <w:rFonts w:eastAsiaTheme="minorEastAsia" w:cs="Arial" w:hint="cs"/>
          <w:rtl/>
          <w:lang w:val="en-US"/>
        </w:rPr>
        <w:t xml:space="preserve"> ה-</w:t>
      </w:r>
      <w:r w:rsidR="00FD1156">
        <w:rPr>
          <w:rFonts w:eastAsiaTheme="minorEastAsia" w:cs="Arial" w:hint="cs"/>
          <w:lang w:val="en-US"/>
        </w:rPr>
        <w:t>FWER</w:t>
      </w:r>
      <w:r w:rsidR="00FD1156">
        <w:rPr>
          <w:rFonts w:eastAsiaTheme="minorEastAsia" w:cs="Arial" w:hint="cs"/>
          <w:rtl/>
          <w:lang w:val="en-US"/>
        </w:rPr>
        <w:t xml:space="preserve"> הוא ההסתברות לעשות גילוי שגוי אחד או יותר (= טעות מסוג 1)</w:t>
      </w:r>
      <w:r w:rsidR="00683FDE">
        <w:rPr>
          <w:rFonts w:eastAsiaTheme="minorEastAsia" w:cs="Arial" w:hint="cs"/>
          <w:rtl/>
          <w:lang w:val="en-US"/>
        </w:rPr>
        <w:t>:</w:t>
      </w:r>
    </w:p>
    <w:p w14:paraId="56EFEAC0" w14:textId="1B1B573E" w:rsidR="00683FDE" w:rsidRPr="0057287E" w:rsidRDefault="00683FDE" w:rsidP="00327CC7">
      <w:pPr>
        <w:spacing w:line="360" w:lineRule="auto"/>
        <w:rPr>
          <w:rFonts w:eastAsiaTheme="minorEastAsia"/>
          <w:i/>
          <w:rtl/>
          <w:lang w:val="en-US"/>
        </w:rPr>
      </w:pPr>
      <m:oMathPara>
        <m:oMath>
          <m:r>
            <w:rPr>
              <w:rFonts w:ascii="Cambria Math" w:hAnsi="Cambria Math"/>
              <w:lang w:val="en-US"/>
            </w:rPr>
            <m:t>FWER=α=1-</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comprison</m:t>
                      </m:r>
                    </m:sub>
                  </m:sSub>
                </m:e>
              </m:d>
            </m:e>
            <m:sup>
              <m:r>
                <w:rPr>
                  <w:rFonts w:ascii="Cambria Math" w:hAnsi="Cambria Math"/>
                  <w:lang w:val="en-US"/>
                </w:rPr>
                <m:t>number of comparisons</m:t>
              </m:r>
            </m:sup>
          </m:sSup>
        </m:oMath>
      </m:oMathPara>
    </w:p>
    <w:p w14:paraId="02EEB28E" w14:textId="4D000F74" w:rsidR="0057287E" w:rsidRDefault="0057287E" w:rsidP="00327CC7">
      <w:pPr>
        <w:bidi/>
        <w:spacing w:line="360" w:lineRule="auto"/>
        <w:rPr>
          <w:rFonts w:eastAsiaTheme="minorEastAsia" w:cs="Arial"/>
          <w:rtl/>
        </w:rPr>
      </w:pPr>
      <w:r>
        <w:rPr>
          <w:rFonts w:hint="cs"/>
          <w:b/>
          <w:bCs/>
          <w:i/>
          <w:rtl/>
          <w:lang w:val="en-US"/>
        </w:rPr>
        <w:t>פתרון:</w:t>
      </w:r>
      <w:r>
        <w:rPr>
          <w:rFonts w:hint="cs"/>
          <w:i/>
          <w:rtl/>
          <w:lang w:val="en-US"/>
        </w:rPr>
        <w:t xml:space="preserve"> </w:t>
      </w:r>
      <w:r w:rsidR="00871A68">
        <w:rPr>
          <w:rFonts w:hint="cs"/>
          <w:i/>
          <w:rtl/>
          <w:lang w:val="en-US"/>
        </w:rPr>
        <w:t xml:space="preserve">ההסתברות לעשות לפחות טעות אחת כאשר יש 40 מבחני </w:t>
      </w:r>
      <w:r w:rsidR="00871A68">
        <w:rPr>
          <w:i/>
          <w:lang w:val="en-US"/>
        </w:rPr>
        <w:t>t</w:t>
      </w:r>
      <w:r w:rsidR="00871A68">
        <w:rPr>
          <w:rFonts w:hint="cs"/>
          <w:i/>
          <w:rtl/>
          <w:lang w:val="en-US"/>
        </w:rPr>
        <w:t xml:space="preserve"> עם </w:t>
      </w:r>
      <m:oMath>
        <m:r>
          <w:rPr>
            <w:rFonts w:ascii="Cambria Math" w:eastAsiaTheme="minorEastAsia" w:hAnsi="Cambria Math"/>
          </w:rPr>
          <m:t>α</m:t>
        </m:r>
        <m:r>
          <w:rPr>
            <w:rFonts w:ascii="Cambria Math" w:hAnsi="Cambria Math"/>
          </w:rPr>
          <m:t>=0.05</m:t>
        </m:r>
      </m:oMath>
      <w:r w:rsidR="00871A68">
        <w:rPr>
          <w:rFonts w:eastAsiaTheme="minorEastAsia" w:cs="Arial" w:hint="cs"/>
          <w:rtl/>
        </w:rPr>
        <w:t xml:space="preserve"> היא אם כך:</w:t>
      </w:r>
    </w:p>
    <w:p w14:paraId="5E4ADF30" w14:textId="4303B919" w:rsidR="00871A68" w:rsidRPr="00871A68" w:rsidRDefault="00871A68" w:rsidP="00327CC7">
      <w:pPr>
        <w:spacing w:line="360" w:lineRule="auto"/>
        <w:rPr>
          <w:rFonts w:eastAsiaTheme="minorEastAsia"/>
          <w:i/>
          <w:rtl/>
          <w:lang w:val="en-US"/>
        </w:rPr>
      </w:pPr>
      <m:oMathPara>
        <m:oMath>
          <m:r>
            <w:rPr>
              <w:rFonts w:ascii="Cambria Math" w:hAnsi="Cambria Math"/>
              <w:lang w:val="en-US"/>
            </w:rPr>
            <m:t>FWER=1-</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1-0.05</m:t>
                  </m:r>
                </m:e>
              </m:d>
            </m:e>
            <m:sup>
              <m:r>
                <w:rPr>
                  <w:rFonts w:ascii="Cambria Math" w:hAnsi="Cambria Math"/>
                  <w:lang w:val="en-US"/>
                </w:rPr>
                <m:t>40</m:t>
              </m:r>
            </m:sup>
          </m:sSup>
          <m:r>
            <w:rPr>
              <w:rFonts w:ascii="Cambria Math" w:hAnsi="Cambria Math"/>
              <w:lang w:val="en-US"/>
            </w:rPr>
            <m:t>=0.87</m:t>
          </m:r>
        </m:oMath>
      </m:oMathPara>
    </w:p>
    <w:p w14:paraId="16BB6009" w14:textId="11CF0997" w:rsidR="00871A68" w:rsidRDefault="00EB0F21" w:rsidP="00327CC7">
      <w:pPr>
        <w:bidi/>
        <w:spacing w:line="360" w:lineRule="auto"/>
        <w:rPr>
          <w:i/>
          <w:rtl/>
          <w:lang w:val="en-US"/>
        </w:rPr>
      </w:pPr>
      <w:r>
        <w:rPr>
          <w:rFonts w:hint="cs"/>
          <w:i/>
          <w:rtl/>
          <w:lang w:val="en-US"/>
        </w:rPr>
        <w:t>כלומר, רוב הסיכויים שנעשה טעות מסוג 1!</w:t>
      </w:r>
    </w:p>
    <w:p w14:paraId="3C17AD0B" w14:textId="7FB2CC38" w:rsidR="006B1708" w:rsidRDefault="006B1708" w:rsidP="006B1708">
      <w:pPr>
        <w:bidi/>
        <w:spacing w:line="360" w:lineRule="auto"/>
        <w:rPr>
          <w:noProof/>
        </w:rPr>
      </w:pPr>
      <w:r>
        <w:rPr>
          <w:noProof/>
          <w:lang w:val="en-US"/>
        </w:rPr>
        <w:drawing>
          <wp:anchor distT="0" distB="0" distL="114300" distR="114300" simplePos="0" relativeHeight="251659264" behindDoc="1" locked="0" layoutInCell="1" allowOverlap="1" wp14:anchorId="2ECFE540" wp14:editId="0B524C06">
            <wp:simplePos x="0" y="0"/>
            <wp:positionH relativeFrom="margin">
              <wp:posOffset>1432470</wp:posOffset>
            </wp:positionH>
            <wp:positionV relativeFrom="page">
              <wp:posOffset>7551330</wp:posOffset>
            </wp:positionV>
            <wp:extent cx="2764155" cy="2493010"/>
            <wp:effectExtent l="0" t="0" r="0" b="2540"/>
            <wp:wrapTopAndBottom/>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rotWithShape="1">
                    <a:blip r:embed="rId5" cstate="print">
                      <a:extLst>
                        <a:ext uri="{28A0092B-C50C-407E-A947-70E740481C1C}">
                          <a14:useLocalDpi xmlns:a14="http://schemas.microsoft.com/office/drawing/2010/main" val="0"/>
                        </a:ext>
                      </a:extLst>
                    </a:blip>
                    <a:srcRect l="9595" t="13825" r="11882"/>
                    <a:stretch/>
                  </pic:blipFill>
                  <pic:spPr bwMode="auto">
                    <a:xfrm>
                      <a:off x="0" y="0"/>
                      <a:ext cx="2764155" cy="2493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685B">
        <w:rPr>
          <w:rFonts w:hint="cs"/>
          <w:i/>
          <w:rtl/>
          <w:lang w:val="en-US"/>
        </w:rPr>
        <w:t xml:space="preserve">אם נסתכל על גרף הפונקציה של </w:t>
      </w:r>
      <w:r w:rsidR="00CC685B">
        <w:rPr>
          <w:rFonts w:hint="cs"/>
          <w:iCs/>
          <w:lang w:val="en-US"/>
        </w:rPr>
        <w:t>FWER</w:t>
      </w:r>
      <w:r w:rsidR="00CC685B">
        <w:rPr>
          <w:rFonts w:hint="cs"/>
          <w:iCs/>
          <w:rtl/>
          <w:lang w:val="en-US"/>
        </w:rPr>
        <w:t xml:space="preserve"> </w:t>
      </w:r>
      <w:r w:rsidR="00CC685B">
        <w:rPr>
          <w:rFonts w:hint="cs"/>
          <w:i/>
          <w:rtl/>
          <w:lang w:val="en-US"/>
        </w:rPr>
        <w:t>נראה כי ככל שיש יותר מבחנים, הסיכוי לטעות טעות מסוג 1 הולך ושואף ל-1</w:t>
      </w:r>
      <w:r w:rsidR="00F859DC">
        <w:rPr>
          <w:rFonts w:hint="cs"/>
          <w:i/>
          <w:rtl/>
          <w:lang w:val="en-US"/>
        </w:rPr>
        <w:t>:</w:t>
      </w:r>
      <w:r w:rsidR="00F859DC" w:rsidRPr="00F859DC">
        <w:rPr>
          <w:noProof/>
        </w:rPr>
        <w:t xml:space="preserve"> </w:t>
      </w:r>
    </w:p>
    <w:p w14:paraId="1FF7762E" w14:textId="74306580" w:rsidR="006B1708" w:rsidRDefault="006B1708" w:rsidP="006B1708">
      <w:pPr>
        <w:bidi/>
        <w:spacing w:line="360" w:lineRule="auto"/>
        <w:rPr>
          <w:noProof/>
        </w:rPr>
      </w:pPr>
    </w:p>
    <w:p w14:paraId="00D763AD" w14:textId="65D6ABBD" w:rsidR="008337D1" w:rsidRPr="006B1708" w:rsidRDefault="008337D1" w:rsidP="006B1708">
      <w:pPr>
        <w:bidi/>
        <w:spacing w:line="360" w:lineRule="auto"/>
        <w:rPr>
          <w:noProof/>
          <w:rtl/>
        </w:rPr>
      </w:pPr>
      <w:r>
        <w:rPr>
          <w:rFonts w:hint="cs"/>
          <w:i/>
          <w:rtl/>
          <w:lang w:val="en-US"/>
        </w:rPr>
        <w:t>דרך להתמודד עם ההשוואות המרובות היא לתקן את ה-</w:t>
      </w:r>
      <w:r>
        <w:rPr>
          <w:i/>
          <w:lang w:val="en-US"/>
        </w:rPr>
        <w:t>p-value</w:t>
      </w:r>
      <w:r>
        <w:rPr>
          <w:rFonts w:hint="cs"/>
          <w:i/>
          <w:rtl/>
          <w:lang w:val="en-US"/>
        </w:rPr>
        <w:t xml:space="preserve"> על ידי תשלום של "קנס" לכל מבחן שנעשה. </w:t>
      </w:r>
      <w:r w:rsidRPr="008D697F">
        <w:rPr>
          <w:rFonts w:hint="cs"/>
          <w:i/>
          <w:u w:val="single"/>
          <w:rtl/>
          <w:lang w:val="en-US"/>
        </w:rPr>
        <w:t>תיקון בונפרוני</w:t>
      </w:r>
      <w:r>
        <w:rPr>
          <w:rFonts w:hint="cs"/>
          <w:i/>
          <w:rtl/>
          <w:lang w:val="en-US"/>
        </w:rPr>
        <w:t xml:space="preserve"> מנסה לשלוט ב-</w:t>
      </w:r>
      <w:r>
        <w:rPr>
          <w:rFonts w:hint="cs"/>
          <w:i/>
          <w:lang w:val="en-US"/>
        </w:rPr>
        <w:t>FWER</w:t>
      </w:r>
      <w:r>
        <w:rPr>
          <w:rFonts w:hint="cs"/>
          <w:i/>
          <w:rtl/>
          <w:lang w:val="en-US"/>
        </w:rPr>
        <w:t xml:space="preserve"> אך הוא תיקון מחמיר ביותר </w:t>
      </w:r>
      <w:r>
        <w:rPr>
          <w:i/>
          <w:rtl/>
          <w:lang w:val="en-US"/>
        </w:rPr>
        <w:t>–</w:t>
      </w:r>
      <w:r>
        <w:rPr>
          <w:rFonts w:hint="cs"/>
          <w:i/>
          <w:rtl/>
          <w:lang w:val="en-US"/>
        </w:rPr>
        <w:t xml:space="preserve"> רמת המובהקות של הניסוי מותאמת בו לכמות ההשוואות שעשינו. עבור כל השוואה, הקבוצות יוכרזו כשונות רק אם ה-</w:t>
      </w:r>
      <w:r>
        <w:rPr>
          <w:i/>
          <w:lang w:val="en-US"/>
        </w:rPr>
        <w:t>p value</w:t>
      </w:r>
      <w:r>
        <w:rPr>
          <w:rFonts w:hint="cs"/>
          <w:i/>
          <w:rtl/>
          <w:lang w:val="en-US"/>
        </w:rPr>
        <w:t xml:space="preserve"> יקיים:</w:t>
      </w:r>
    </w:p>
    <w:p w14:paraId="62179D64" w14:textId="77777777" w:rsidR="008337D1" w:rsidRPr="00D26A20" w:rsidRDefault="008337D1" w:rsidP="00327CC7">
      <w:pPr>
        <w:spacing w:line="360" w:lineRule="auto"/>
        <w:jc w:val="center"/>
        <w:rPr>
          <w:rFonts w:asciiTheme="minorBidi" w:eastAsiaTheme="minorEastAsia" w:hAnsiTheme="minorBidi"/>
          <w:rtl/>
        </w:rPr>
      </w:pPr>
      <w:bookmarkStart w:id="0" w:name="_Hlk41485813"/>
      <m:oMathPara>
        <m:oMath>
          <m:r>
            <m:rPr>
              <m:sty m:val="p"/>
            </m:rPr>
            <w:rPr>
              <w:rFonts w:ascii="Cambria Math" w:eastAsiaTheme="minorEastAsia" w:hAnsi="Cambria Math"/>
            </w:rPr>
            <m:t>p</m:t>
          </m:r>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m</m:t>
              </m:r>
            </m:den>
          </m:f>
        </m:oMath>
      </m:oMathPara>
    </w:p>
    <w:bookmarkEnd w:id="0"/>
    <w:p w14:paraId="3EFDF25A" w14:textId="193B715B" w:rsidR="008337D1" w:rsidRDefault="008337D1" w:rsidP="00327CC7">
      <w:pPr>
        <w:bidi/>
        <w:spacing w:line="360" w:lineRule="auto"/>
        <w:rPr>
          <w:rFonts w:asciiTheme="minorBidi" w:eastAsiaTheme="minorEastAsia" w:hAnsiTheme="minorBidi"/>
          <w:rtl/>
        </w:rPr>
      </w:pPr>
      <w:r>
        <w:rPr>
          <w:rFonts w:asciiTheme="minorBidi" w:eastAsiaTheme="minorEastAsia" w:hAnsiTheme="minorBidi" w:hint="cs"/>
          <w:rtl/>
        </w:rPr>
        <w:t xml:space="preserve">כאשר </w:t>
      </w:r>
      <w:r>
        <w:rPr>
          <w:rFonts w:asciiTheme="minorBidi" w:eastAsiaTheme="minorEastAsia" w:hAnsiTheme="minorBidi"/>
        </w:rPr>
        <w:t>m</w:t>
      </w:r>
      <w:r>
        <w:rPr>
          <w:rFonts w:asciiTheme="minorBidi" w:eastAsiaTheme="minorEastAsia" w:hAnsiTheme="minorBidi" w:hint="cs"/>
          <w:rtl/>
        </w:rPr>
        <w:t xml:space="preserve"> הוא כמות ההשוואות. </w:t>
      </w:r>
    </w:p>
    <w:p w14:paraId="2F4730A7" w14:textId="3CD2BB42" w:rsidR="008337D1" w:rsidRDefault="008337D1" w:rsidP="00327CC7">
      <w:pPr>
        <w:bidi/>
        <w:spacing w:line="360" w:lineRule="auto"/>
        <w:rPr>
          <w:rFonts w:asciiTheme="minorBidi" w:eastAsiaTheme="minorEastAsia" w:hAnsiTheme="minorBidi"/>
          <w:rtl/>
        </w:rPr>
      </w:pPr>
      <w:r>
        <w:rPr>
          <w:rFonts w:asciiTheme="minorBidi" w:eastAsiaTheme="minorEastAsia" w:hAnsiTheme="minorBidi" w:hint="cs"/>
          <w:rtl/>
        </w:rPr>
        <w:t xml:space="preserve">למשל, אם ביצענו 100 מבחנים סטטיסטיים עם </w:t>
      </w:r>
      <m:oMath>
        <m:r>
          <w:rPr>
            <w:rFonts w:ascii="Cambria Math" w:eastAsiaTheme="minorEastAsia" w:hAnsi="Cambria Math"/>
          </w:rPr>
          <m:t>α=0.05</m:t>
        </m:r>
      </m:oMath>
      <w:r>
        <w:rPr>
          <w:rFonts w:asciiTheme="minorBidi" w:eastAsiaTheme="minorEastAsia" w:hAnsiTheme="minorBidi" w:hint="cs"/>
          <w:rtl/>
        </w:rPr>
        <w:t>, נקבל שכל אחד מהמבחנים צריך</w:t>
      </w:r>
      <w:r>
        <w:rPr>
          <w:rFonts w:asciiTheme="minorBidi" w:eastAsiaTheme="minorEastAsia" w:hAnsiTheme="minorBidi"/>
          <w:rtl/>
        </w:rPr>
        <w:br/>
      </w:r>
      <w:r>
        <w:rPr>
          <w:rFonts w:asciiTheme="minorBidi" w:eastAsiaTheme="minorEastAsia" w:hAnsiTheme="minorBidi" w:hint="cs"/>
          <w:rtl/>
        </w:rPr>
        <w:t xml:space="preserve"> </w:t>
      </w:r>
      <m:oMath>
        <m:r>
          <m:rPr>
            <m:sty m:val="p"/>
          </m:rPr>
          <w:rPr>
            <w:rFonts w:ascii="Cambria Math" w:eastAsiaTheme="minorEastAsia" w:hAnsi="Cambria Math"/>
          </w:rPr>
          <m:t>p</m:t>
        </m:r>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m</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0.05</m:t>
            </m:r>
          </m:num>
          <m:den>
            <m:r>
              <w:rPr>
                <w:rFonts w:ascii="Cambria Math" w:eastAsiaTheme="minorEastAsia" w:hAnsi="Cambria Math"/>
              </w:rPr>
              <m:t>100</m:t>
            </m:r>
          </m:den>
        </m:f>
        <m:r>
          <w:rPr>
            <w:rFonts w:ascii="Cambria Math" w:eastAsiaTheme="minorEastAsia" w:hAnsi="Cambria Math"/>
          </w:rPr>
          <m:t>=0.0005</m:t>
        </m:r>
      </m:oMath>
      <w:r>
        <w:rPr>
          <w:rFonts w:asciiTheme="minorBidi" w:eastAsiaTheme="minorEastAsia" w:hAnsiTheme="minorBidi" w:hint="cs"/>
          <w:rtl/>
        </w:rPr>
        <w:t xml:space="preserve"> על מנת להיות מובהק.</w:t>
      </w:r>
    </w:p>
    <w:p w14:paraId="592234DB" w14:textId="77777777" w:rsidR="008337D1" w:rsidRDefault="008337D1" w:rsidP="00327CC7">
      <w:pPr>
        <w:bidi/>
        <w:spacing w:line="360" w:lineRule="auto"/>
        <w:rPr>
          <w:rFonts w:asciiTheme="minorBidi" w:eastAsiaTheme="minorEastAsia" w:hAnsiTheme="minorBidi"/>
          <w:rtl/>
        </w:rPr>
      </w:pPr>
      <w:r>
        <w:rPr>
          <w:rFonts w:asciiTheme="minorBidi" w:eastAsiaTheme="minorEastAsia" w:hAnsiTheme="minorBidi" w:hint="cs"/>
          <w:rtl/>
        </w:rPr>
        <w:t xml:space="preserve">אם כן </w:t>
      </w:r>
      <w:r>
        <w:rPr>
          <w:rFonts w:asciiTheme="minorBidi" w:eastAsiaTheme="minorEastAsia" w:hAnsiTheme="minorBidi"/>
          <w:rtl/>
        </w:rPr>
        <w:t>–</w:t>
      </w:r>
      <w:r>
        <w:rPr>
          <w:rFonts w:asciiTheme="minorBidi" w:eastAsiaTheme="minorEastAsia" w:hAnsiTheme="minorBidi" w:hint="cs"/>
          <w:rtl/>
        </w:rPr>
        <w:t xml:space="preserve"> ביצענו בהצלחה מרובה את הורדת הטעויות מסוג 1, אבל מצד שני העלנו משמעותית את הסיכוי לטעות מסוג 2 (פספוס של הבדלים אמיתיים, </w:t>
      </w:r>
      <w:r>
        <w:rPr>
          <w:rFonts w:asciiTheme="minorBidi" w:eastAsiaTheme="minorEastAsia" w:hAnsiTheme="minorBidi"/>
          <w:lang w:val="en-US"/>
        </w:rPr>
        <w:t>false negative</w:t>
      </w:r>
      <w:r>
        <w:rPr>
          <w:rFonts w:asciiTheme="minorBidi" w:eastAsiaTheme="minorEastAsia" w:hAnsiTheme="minorBidi" w:hint="cs"/>
          <w:rtl/>
        </w:rPr>
        <w:t>).</w:t>
      </w:r>
    </w:p>
    <w:p w14:paraId="1052AC9F" w14:textId="7087F2CF" w:rsidR="008337D1" w:rsidRDefault="008337D1" w:rsidP="00327CC7">
      <w:pPr>
        <w:bidi/>
        <w:spacing w:line="360" w:lineRule="auto"/>
        <w:rPr>
          <w:rFonts w:asciiTheme="minorBidi" w:eastAsiaTheme="minorEastAsia" w:hAnsiTheme="minorBidi"/>
        </w:rPr>
      </w:pPr>
      <w:r>
        <w:rPr>
          <w:rFonts w:asciiTheme="minorBidi" w:eastAsiaTheme="minorEastAsia" w:hAnsiTheme="minorBidi" w:hint="cs"/>
          <w:rtl/>
        </w:rPr>
        <w:t xml:space="preserve">נחזור לדוגמא של הריטלין </w:t>
      </w:r>
      <w:r>
        <w:rPr>
          <w:rFonts w:asciiTheme="minorBidi" w:eastAsiaTheme="minorEastAsia" w:hAnsiTheme="minorBidi"/>
          <w:rtl/>
        </w:rPr>
        <w:t>–</w:t>
      </w:r>
      <w:r>
        <w:rPr>
          <w:rFonts w:asciiTheme="minorBidi" w:eastAsiaTheme="minorEastAsia" w:hAnsiTheme="minorBidi" w:hint="cs"/>
          <w:rtl/>
        </w:rPr>
        <w:t xml:space="preserve"> יש לנו 40 מבחנים ולכן </w:t>
      </w:r>
      <m:oMath>
        <m:r>
          <w:rPr>
            <w:rFonts w:ascii="Cambria Math" w:eastAsiaTheme="minorEastAsia" w:hAnsi="Cambria Math"/>
          </w:rPr>
          <m:t>m=40</m:t>
        </m:r>
      </m:oMath>
      <w:r>
        <w:rPr>
          <w:rFonts w:asciiTheme="minorBidi" w:eastAsiaTheme="minorEastAsia" w:hAnsiTheme="minorBidi" w:hint="cs"/>
          <w:rtl/>
        </w:rPr>
        <w:t>, נבדוק אילו מהמבחנים נשאר מובהק:</w:t>
      </w:r>
    </w:p>
    <w:p w14:paraId="2A7AE01E" w14:textId="0B27D2BD" w:rsidR="001534A6" w:rsidRPr="001534A6" w:rsidRDefault="001534A6" w:rsidP="001534A6">
      <w:pPr>
        <w:spacing w:line="360" w:lineRule="auto"/>
        <w:rPr>
          <w:rFonts w:asciiTheme="minorBidi" w:eastAsiaTheme="minorEastAsia" w:hAnsiTheme="minorBidi"/>
          <w:rtl/>
          <w:lang w:val="en-US"/>
        </w:rPr>
      </w:pPr>
      <w:r>
        <w:rPr>
          <w:rFonts w:asciiTheme="minorBidi" w:eastAsiaTheme="minorEastAsia" w:hAnsiTheme="minorBidi"/>
          <w:lang w:val="en-US"/>
        </w:rPr>
        <w:t>alpha&lt;-0.05/40</w:t>
      </w:r>
    </w:p>
    <w:p w14:paraId="14E4C352" w14:textId="77777777" w:rsidR="008337D1" w:rsidRPr="00D52A62" w:rsidRDefault="008337D1" w:rsidP="00327CC7">
      <w:pPr>
        <w:bidi/>
        <w:spacing w:line="360" w:lineRule="auto"/>
        <w:rPr>
          <w:rFonts w:asciiTheme="minorBidi" w:eastAsiaTheme="minorEastAsia" w:hAnsiTheme="minorBidi"/>
          <w:i/>
          <w:rtl/>
          <w:lang w:val="en-US"/>
        </w:rPr>
      </w:pPr>
      <w:r>
        <w:rPr>
          <w:rFonts w:asciiTheme="minorBidi" w:eastAsiaTheme="minorEastAsia" w:hAnsiTheme="minorBidi" w:hint="cs"/>
          <w:i/>
          <w:rtl/>
          <w:lang w:val="en-US"/>
        </w:rPr>
        <w:t>קיבלנו שאחרי תיקון בונפרוני, רק 4 מבחנים הבחינו באופן מובהק בין קבוצות הסטודנטים.</w:t>
      </w:r>
    </w:p>
    <w:p w14:paraId="2A7560D4" w14:textId="11351654" w:rsidR="001A7111" w:rsidRPr="001A7111" w:rsidRDefault="001A7111" w:rsidP="00327CC7">
      <w:pPr>
        <w:bidi/>
        <w:spacing w:line="360" w:lineRule="auto"/>
        <w:rPr>
          <w:i/>
          <w:u w:val="single"/>
          <w:lang w:val="en-US"/>
        </w:rPr>
      </w:pPr>
      <w:r>
        <w:rPr>
          <w:rFonts w:hint="cs"/>
          <w:i/>
          <w:u w:val="single"/>
          <w:rtl/>
          <w:lang w:val="en-US"/>
        </w:rPr>
        <w:t>פרמוטציות</w:t>
      </w:r>
    </w:p>
    <w:p w14:paraId="37601593" w14:textId="4F0D6167" w:rsidR="00DE5A1C" w:rsidRPr="001A7111" w:rsidRDefault="00E8622E" w:rsidP="00327CC7">
      <w:pPr>
        <w:bidi/>
        <w:spacing w:line="360" w:lineRule="auto"/>
        <w:rPr>
          <w:i/>
          <w:rtl/>
          <w:lang w:val="en-US"/>
        </w:rPr>
      </w:pPr>
      <w:r>
        <w:rPr>
          <w:rFonts w:hint="cs"/>
          <w:noProof/>
          <w:rtl/>
        </w:rPr>
        <w:t xml:space="preserve">בעיה נוספת איתה מתמודדים כאשר מנתחים כמות רבה של נתונים היא שצריכים להניח הרבה מאוד הנחות כדי להשתמש במבחנים הסטטיסטיים. כדי להתמודד עם הבעיה הזו ניתן לעשות </w:t>
      </w:r>
      <w:r w:rsidRPr="001A7111">
        <w:rPr>
          <w:rFonts w:hint="cs"/>
          <w:i/>
          <w:rtl/>
          <w:lang w:val="en-US"/>
        </w:rPr>
        <w:t>פרמוטציות.</w:t>
      </w:r>
    </w:p>
    <w:p w14:paraId="3CDB47C0" w14:textId="74B1677C" w:rsidR="004C6489" w:rsidRDefault="00150D42" w:rsidP="00327CC7">
      <w:pPr>
        <w:bidi/>
        <w:spacing w:line="360" w:lineRule="auto"/>
        <w:rPr>
          <w:i/>
          <w:rtl/>
          <w:lang w:val="en-US"/>
        </w:rPr>
      </w:pPr>
      <w:r>
        <w:rPr>
          <w:rFonts w:hint="cs"/>
          <w:i/>
          <w:rtl/>
          <w:lang w:val="en-US"/>
        </w:rPr>
        <w:t xml:space="preserve">נניח ויש לנו קבוצה של אנשים עם </w:t>
      </w:r>
      <w:r w:rsidR="00621B07">
        <w:rPr>
          <w:rFonts w:hint="cs"/>
          <w:i/>
          <w:rtl/>
          <w:lang w:val="en-US"/>
        </w:rPr>
        <w:t xml:space="preserve">סוכרת וקבוצה לא, ואנו רואים הבדל של </w:t>
      </w:r>
      <m:oMath>
        <m:r>
          <w:rPr>
            <w:rFonts w:ascii="Cambria Math" w:hAnsi="Cambria Math"/>
            <w:lang w:val="en-US"/>
          </w:rPr>
          <m:t>20</m:t>
        </m:r>
        <m:f>
          <m:fPr>
            <m:ctrlPr>
              <w:rPr>
                <w:rFonts w:ascii="Cambria Math" w:hAnsi="Cambria Math"/>
                <w:i/>
                <w:lang w:val="en-US"/>
              </w:rPr>
            </m:ctrlPr>
          </m:fPr>
          <m:num>
            <m:r>
              <w:rPr>
                <w:rFonts w:ascii="Cambria Math" w:hAnsi="Cambria Math"/>
                <w:lang w:val="en-US"/>
              </w:rPr>
              <m:t>mg</m:t>
            </m:r>
          </m:num>
          <m:den>
            <m:r>
              <w:rPr>
                <w:rFonts w:ascii="Cambria Math" w:hAnsi="Cambria Math"/>
                <w:lang w:val="en-US"/>
              </w:rPr>
              <m:t>dL</m:t>
            </m:r>
          </m:den>
        </m:f>
      </m:oMath>
      <w:r w:rsidR="004E6FDF">
        <w:rPr>
          <w:rFonts w:eastAsiaTheme="minorEastAsia" w:hint="cs"/>
          <w:i/>
          <w:rtl/>
          <w:lang w:val="en-US"/>
        </w:rPr>
        <w:t xml:space="preserve"> </w:t>
      </w:r>
      <w:r w:rsidR="00621B07">
        <w:rPr>
          <w:rFonts w:hint="cs"/>
          <w:i/>
          <w:rtl/>
          <w:lang w:val="en-US"/>
        </w:rPr>
        <w:t>ברמות הכולסטרול הממוצעות בין שתי הקבוצות. האם זהו ה</w:t>
      </w:r>
      <w:r w:rsidR="004E6FDF">
        <w:rPr>
          <w:rFonts w:hint="cs"/>
          <w:i/>
          <w:rtl/>
          <w:lang w:val="en-US"/>
        </w:rPr>
        <w:t xml:space="preserve">בדל משמעותי? כדי לבדוק זאת אפשר לערבל </w:t>
      </w:r>
      <w:r w:rsidR="004C661D">
        <w:rPr>
          <w:rFonts w:hint="cs"/>
          <w:i/>
          <w:rtl/>
          <w:lang w:val="en-US"/>
        </w:rPr>
        <w:t>באופן אקראי את ה"תוויות" עבור כל אחד מהאנשים</w:t>
      </w:r>
      <w:r w:rsidR="00657E16">
        <w:rPr>
          <w:rFonts w:hint="cs"/>
          <w:i/>
          <w:rtl/>
          <w:lang w:val="en-US"/>
        </w:rPr>
        <w:t>, לחלק לשתי קבוצות בגודלן המקורי</w:t>
      </w:r>
      <w:r w:rsidR="009E12E6">
        <w:rPr>
          <w:rFonts w:hint="cs"/>
          <w:i/>
          <w:rtl/>
          <w:lang w:val="en-US"/>
        </w:rPr>
        <w:t xml:space="preserve"> </w:t>
      </w:r>
      <w:r w:rsidR="006D0A56">
        <w:rPr>
          <w:rFonts w:hint="cs"/>
          <w:i/>
          <w:rtl/>
          <w:lang w:val="en-US"/>
        </w:rPr>
        <w:t xml:space="preserve">ולבדוק שוב האם יש הבדל </w:t>
      </w:r>
      <w:r w:rsidR="00A17CA5">
        <w:rPr>
          <w:rFonts w:hint="cs"/>
          <w:i/>
          <w:rtl/>
          <w:lang w:val="en-US"/>
        </w:rPr>
        <w:t xml:space="preserve">(מבחן </w:t>
      </w:r>
      <w:r w:rsidR="00A17CA5">
        <w:rPr>
          <w:i/>
          <w:lang w:val="en-US"/>
        </w:rPr>
        <w:t>t</w:t>
      </w:r>
      <w:r w:rsidR="00A17CA5">
        <w:rPr>
          <w:rFonts w:hint="cs"/>
          <w:i/>
          <w:rtl/>
          <w:lang w:val="en-US"/>
        </w:rPr>
        <w:t xml:space="preserve">, </w:t>
      </w:r>
      <w:r w:rsidR="00A17CA5">
        <w:rPr>
          <w:i/>
          <w:lang w:val="en-US"/>
        </w:rPr>
        <w:t>p-value</w:t>
      </w:r>
      <w:r w:rsidR="00A17CA5">
        <w:rPr>
          <w:rFonts w:hint="cs"/>
          <w:i/>
          <w:rtl/>
          <w:lang w:val="en-US"/>
        </w:rPr>
        <w:t xml:space="preserve">...) </w:t>
      </w:r>
      <w:r w:rsidR="006D0A56">
        <w:rPr>
          <w:rFonts w:hint="cs"/>
          <w:i/>
          <w:rtl/>
          <w:lang w:val="en-US"/>
        </w:rPr>
        <w:t>ב</w:t>
      </w:r>
      <w:r w:rsidR="00F32B14">
        <w:rPr>
          <w:rFonts w:hint="cs"/>
          <w:i/>
          <w:rtl/>
          <w:lang w:val="en-US"/>
        </w:rPr>
        <w:t>ממוצע הכולסטרול ב</w:t>
      </w:r>
      <w:r w:rsidR="006D0A56">
        <w:rPr>
          <w:rFonts w:hint="cs"/>
          <w:i/>
          <w:rtl/>
          <w:lang w:val="en-US"/>
        </w:rPr>
        <w:t xml:space="preserve">ין קבוצת ה"סכרתיים" לקבוצת ה"לא סכרתיים". </w:t>
      </w:r>
    </w:p>
    <w:p w14:paraId="54DC0100" w14:textId="6566E214" w:rsidR="00070228" w:rsidRDefault="00070228" w:rsidP="00327CC7">
      <w:pPr>
        <w:bidi/>
        <w:spacing w:line="360" w:lineRule="auto"/>
        <w:rPr>
          <w:i/>
          <w:rtl/>
          <w:lang w:val="en-US"/>
        </w:rPr>
      </w:pPr>
      <w:r>
        <w:rPr>
          <w:rFonts w:hint="cs"/>
          <w:i/>
          <w:rtl/>
          <w:lang w:val="en-US"/>
        </w:rPr>
        <w:t>בסוף התהליך, נבדוק כמה פעמים מתוך הפעמים שבדקנו קיבלנו סטטיסטי גדול מהסטטיסטי של המבחן האמיתי</w:t>
      </w:r>
      <w:r w:rsidR="009D5110">
        <w:rPr>
          <w:rFonts w:hint="cs"/>
          <w:i/>
          <w:rtl/>
          <w:lang w:val="en-US"/>
        </w:rPr>
        <w:t>. ה-</w:t>
      </w:r>
      <w:r w:rsidR="009D5110">
        <w:rPr>
          <w:i/>
          <w:lang w:val="en-US"/>
        </w:rPr>
        <w:t>p-value</w:t>
      </w:r>
      <w:r w:rsidR="009D5110">
        <w:rPr>
          <w:rFonts w:hint="cs"/>
          <w:i/>
          <w:rtl/>
          <w:lang w:val="en-US"/>
        </w:rPr>
        <w:t xml:space="preserve"> יינתן על ידי חלוקת מספר הפעמים הנ"ל במספר הפרמוטציות:</w:t>
      </w:r>
    </w:p>
    <w:p w14:paraId="36FBF32F" w14:textId="59F49B01" w:rsidR="009D5110" w:rsidRPr="00AF0B6E" w:rsidRDefault="009D5110" w:rsidP="00327CC7">
      <w:pPr>
        <w:spacing w:line="360" w:lineRule="auto"/>
        <w:rPr>
          <w:rFonts w:eastAsiaTheme="minorEastAsia"/>
          <w:i/>
          <w:lang w:val="en-US"/>
        </w:rPr>
      </w:pPr>
      <m:oMathPara>
        <m:oMath>
          <m:r>
            <w:rPr>
              <w:rFonts w:ascii="Cambria Math" w:hAnsi="Cambria Math"/>
              <w:lang w:val="en-US"/>
            </w:rPr>
            <m:t>p=</m:t>
          </m:r>
          <m:f>
            <m:fPr>
              <m:ctrlPr>
                <w:rPr>
                  <w:rFonts w:ascii="Cambria Math" w:hAnsi="Cambria Math"/>
                  <w:i/>
                  <w:lang w:val="en-US"/>
                </w:rPr>
              </m:ctrlPr>
            </m:fPr>
            <m:num>
              <m:r>
                <w:rPr>
                  <w:rFonts w:ascii="Cambria Math" w:hAnsi="Cambria Math"/>
                  <w:lang w:val="en-US"/>
                </w:rPr>
                <m:t># times passed real threshold</m:t>
              </m:r>
            </m:num>
            <m:den>
              <m:r>
                <w:rPr>
                  <w:rFonts w:ascii="Cambria Math" w:hAnsi="Cambria Math"/>
                  <w:lang w:val="en-US"/>
                </w:rPr>
                <m:t># of permutations</m:t>
              </m:r>
            </m:den>
          </m:f>
        </m:oMath>
      </m:oMathPara>
    </w:p>
    <w:p w14:paraId="50173783" w14:textId="77777777" w:rsidR="00327CC7" w:rsidRDefault="00327CC7" w:rsidP="00327CC7">
      <w:pPr>
        <w:bidi/>
        <w:spacing w:line="360" w:lineRule="auto"/>
        <w:rPr>
          <w:rFonts w:cs="Arial"/>
          <w:i/>
          <w:rtl/>
          <w:lang w:val="en-US"/>
        </w:rPr>
      </w:pPr>
    </w:p>
    <w:p w14:paraId="17EB5ABE" w14:textId="27A06A35" w:rsidR="00AF0B6E" w:rsidRDefault="001C00D1" w:rsidP="00327CC7">
      <w:pPr>
        <w:bidi/>
        <w:spacing w:line="360" w:lineRule="auto"/>
        <w:rPr>
          <w:rFonts w:cs="Arial"/>
          <w:i/>
          <w:rtl/>
          <w:lang w:val="en-US"/>
        </w:rPr>
      </w:pPr>
      <w:r w:rsidRPr="001C00D1">
        <w:rPr>
          <w:rFonts w:cs="Arial"/>
          <w:i/>
          <w:rtl/>
          <w:lang w:val="en-US"/>
        </w:rPr>
        <w:t xml:space="preserve">בדוגמא הבאה מוצג </w:t>
      </w:r>
      <w:r w:rsidR="00C512D9">
        <w:rPr>
          <w:rFonts w:cs="Arial" w:hint="cs"/>
          <w:i/>
          <w:rtl/>
          <w:lang w:val="en-US"/>
        </w:rPr>
        <w:t>משקל</w:t>
      </w:r>
      <w:r w:rsidRPr="001C00D1">
        <w:rPr>
          <w:rFonts w:cs="Arial"/>
          <w:i/>
          <w:rtl/>
          <w:lang w:val="en-US"/>
        </w:rPr>
        <w:t xml:space="preserve"> ההיפוקמפוס אצל 6 </w:t>
      </w:r>
      <w:r w:rsidR="00052EE9">
        <w:rPr>
          <w:rFonts w:cs="Arial" w:hint="cs"/>
          <w:i/>
          <w:rtl/>
          <w:lang w:val="en-US"/>
        </w:rPr>
        <w:t>אנשים</w:t>
      </w:r>
      <w:r w:rsidRPr="001C00D1">
        <w:rPr>
          <w:rFonts w:cs="Arial"/>
          <w:i/>
          <w:rtl/>
          <w:lang w:val="en-US"/>
        </w:rPr>
        <w:t>. 3 עם מחלת אלצהיימר</w:t>
      </w:r>
      <w:r w:rsidR="00052EE9">
        <w:rPr>
          <w:rFonts w:cs="Arial" w:hint="cs"/>
          <w:i/>
          <w:rtl/>
          <w:lang w:val="en-US"/>
        </w:rPr>
        <w:t xml:space="preserve"> (ירוק)</w:t>
      </w:r>
      <w:r w:rsidRPr="001C00D1">
        <w:rPr>
          <w:rFonts w:cs="Arial"/>
          <w:i/>
          <w:rtl/>
          <w:lang w:val="en-US"/>
        </w:rPr>
        <w:t xml:space="preserve"> ו-3 </w:t>
      </w:r>
      <w:r w:rsidR="00052EE9">
        <w:rPr>
          <w:rFonts w:cs="Arial" w:hint="cs"/>
          <w:i/>
          <w:rtl/>
          <w:lang w:val="en-US"/>
        </w:rPr>
        <w:t>בריאים</w:t>
      </w:r>
      <w:r w:rsidRPr="001C00D1">
        <w:rPr>
          <w:rFonts w:cs="Arial"/>
          <w:i/>
          <w:rtl/>
          <w:lang w:val="en-US"/>
        </w:rPr>
        <w:t xml:space="preserve"> (</w:t>
      </w:r>
      <w:r w:rsidR="00052EE9">
        <w:rPr>
          <w:rFonts w:cs="Arial" w:hint="cs"/>
          <w:i/>
          <w:rtl/>
          <w:lang w:val="en-US"/>
        </w:rPr>
        <w:t>כחול</w:t>
      </w:r>
      <w:r w:rsidRPr="001C00D1">
        <w:rPr>
          <w:rFonts w:cs="Arial"/>
          <w:i/>
          <w:rtl/>
          <w:lang w:val="en-US"/>
        </w:rPr>
        <w:t xml:space="preserve">). </w:t>
      </w:r>
      <w:r w:rsidR="00F735ED">
        <w:rPr>
          <w:rFonts w:cs="Arial" w:hint="cs"/>
          <w:i/>
          <w:rtl/>
          <w:lang w:val="en-US"/>
        </w:rPr>
        <w:t xml:space="preserve">ערכנו מבחן </w:t>
      </w:r>
      <w:r w:rsidR="00F735ED">
        <w:rPr>
          <w:rFonts w:cs="Arial"/>
          <w:i/>
          <w:lang w:val="en-US"/>
        </w:rPr>
        <w:t>t</w:t>
      </w:r>
      <w:r w:rsidR="00F735ED">
        <w:rPr>
          <w:rFonts w:cs="Arial" w:hint="cs"/>
          <w:i/>
          <w:rtl/>
          <w:lang w:val="en-US"/>
        </w:rPr>
        <w:t xml:space="preserve"> וקיבלנו הבדל בין הקבוצות עם</w:t>
      </w:r>
      <w:r w:rsidR="00C22D57">
        <w:rPr>
          <w:rFonts w:cs="Arial" w:hint="cs"/>
          <w:i/>
          <w:rtl/>
          <w:lang w:val="en-US"/>
        </w:rPr>
        <w:t xml:space="preserve"> </w:t>
      </w:r>
      <m:oMath>
        <m:sSub>
          <m:sSubPr>
            <m:ctrlPr>
              <w:rPr>
                <w:rFonts w:ascii="Cambria Math" w:hAnsi="Cambria Math" w:cs="Arial"/>
                <w:i/>
                <w:lang w:val="en-US"/>
              </w:rPr>
            </m:ctrlPr>
          </m:sSubPr>
          <m:e>
            <m:r>
              <w:rPr>
                <w:rFonts w:ascii="Cambria Math" w:hAnsi="Cambria Math" w:cs="Arial"/>
                <w:lang w:val="en-US"/>
              </w:rPr>
              <m:t>t</m:t>
            </m:r>
          </m:e>
          <m:sub>
            <m:r>
              <w:rPr>
                <w:rFonts w:ascii="Cambria Math" w:hAnsi="Cambria Math" w:cs="Arial"/>
                <w:lang w:val="en-US"/>
              </w:rPr>
              <m:t>real</m:t>
            </m:r>
          </m:sub>
        </m:sSub>
        <m:r>
          <w:rPr>
            <w:rFonts w:ascii="Cambria Math" w:hAnsi="Cambria Math" w:cs="Arial"/>
            <w:lang w:val="en-US"/>
          </w:rPr>
          <m:t>=0.7361</m:t>
        </m:r>
      </m:oMath>
      <w:r w:rsidR="00C22D57">
        <w:rPr>
          <w:rFonts w:eastAsiaTheme="minorEastAsia" w:cs="Arial" w:hint="cs"/>
          <w:i/>
          <w:rtl/>
          <w:lang w:val="en-US"/>
        </w:rPr>
        <w:t xml:space="preserve">. </w:t>
      </w:r>
      <w:r w:rsidR="005D59C9">
        <w:rPr>
          <w:rFonts w:eastAsiaTheme="minorEastAsia" w:cs="Arial" w:hint="cs"/>
          <w:i/>
          <w:rtl/>
          <w:lang w:val="en-US"/>
        </w:rPr>
        <w:t>על מנת לבדוק את ההשערה, ערכנו 20 פרמוטציות</w:t>
      </w:r>
      <w:r w:rsidR="00C512D9">
        <w:rPr>
          <w:rFonts w:eastAsiaTheme="minorEastAsia" w:cs="Arial" w:hint="cs"/>
          <w:i/>
          <w:rtl/>
          <w:lang w:val="en-US"/>
        </w:rPr>
        <w:t xml:space="preserve"> שתוצאותיהן מוצגות בתמונה. </w:t>
      </w:r>
      <w:r w:rsidRPr="001C00D1">
        <w:rPr>
          <w:rFonts w:cs="Arial"/>
          <w:i/>
          <w:rtl/>
          <w:lang w:val="en-US"/>
        </w:rPr>
        <w:t xml:space="preserve">חשבו את ה- </w:t>
      </w:r>
      <w:r w:rsidRPr="001C00D1">
        <w:rPr>
          <w:i/>
          <w:lang w:val="en-US"/>
        </w:rPr>
        <w:t>p</w:t>
      </w:r>
      <w:r w:rsidR="000A7D87">
        <w:rPr>
          <w:i/>
          <w:lang w:val="en-US"/>
        </w:rPr>
        <w:t>-</w:t>
      </w:r>
      <w:r w:rsidRPr="001C00D1">
        <w:rPr>
          <w:i/>
          <w:lang w:val="en-US"/>
        </w:rPr>
        <w:t>value</w:t>
      </w:r>
      <w:r w:rsidRPr="001C00D1">
        <w:rPr>
          <w:rFonts w:cs="Arial"/>
          <w:i/>
          <w:rtl/>
          <w:lang w:val="en-US"/>
        </w:rPr>
        <w:t xml:space="preserve">  עבור המבחן האמיתי.</w:t>
      </w:r>
    </w:p>
    <w:p w14:paraId="55B9056A" w14:textId="77777777" w:rsidR="00B30078" w:rsidRDefault="00B30078" w:rsidP="00327CC7">
      <w:pPr>
        <w:bidi/>
        <w:spacing w:line="360" w:lineRule="auto"/>
        <w:rPr>
          <w:rFonts w:cs="Arial"/>
          <w:i/>
          <w:rtl/>
          <w:lang w:val="en-US"/>
        </w:rPr>
      </w:pPr>
    </w:p>
    <w:p w14:paraId="11EB06E5" w14:textId="6EEB5FBA" w:rsidR="000A7D87" w:rsidRDefault="002C2CF7" w:rsidP="00327CC7">
      <w:pPr>
        <w:bidi/>
        <w:spacing w:line="360" w:lineRule="auto"/>
        <w:jc w:val="center"/>
        <w:rPr>
          <w:i/>
          <w:rtl/>
          <w:lang w:val="en-US"/>
        </w:rPr>
      </w:pPr>
      <w:r>
        <w:rPr>
          <w:noProof/>
          <w:lang w:val="en-US"/>
        </w:rPr>
        <w:lastRenderedPageBreak/>
        <w:drawing>
          <wp:inline distT="0" distB="0" distL="0" distR="0" wp14:anchorId="2109002C" wp14:editId="4DEF4D48">
            <wp:extent cx="3767328" cy="556727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789167" cy="5599546"/>
                    </a:xfrm>
                    <a:prstGeom prst="rect">
                      <a:avLst/>
                    </a:prstGeom>
                  </pic:spPr>
                </pic:pic>
              </a:graphicData>
            </a:graphic>
          </wp:inline>
        </w:drawing>
      </w:r>
    </w:p>
    <w:p w14:paraId="3A556F2B" w14:textId="77777777" w:rsidR="00B30078" w:rsidRDefault="00B30078" w:rsidP="00327CC7">
      <w:pPr>
        <w:bidi/>
        <w:spacing w:line="360" w:lineRule="auto"/>
        <w:rPr>
          <w:b/>
          <w:bCs/>
          <w:i/>
          <w:rtl/>
          <w:lang w:val="en-US"/>
        </w:rPr>
      </w:pPr>
    </w:p>
    <w:p w14:paraId="0660B992" w14:textId="31EA5AD8" w:rsidR="00F735ED" w:rsidRDefault="00F735ED" w:rsidP="00327CC7">
      <w:pPr>
        <w:bidi/>
        <w:spacing w:line="360" w:lineRule="auto"/>
        <w:rPr>
          <w:i/>
          <w:rtl/>
          <w:lang w:val="en-US"/>
        </w:rPr>
      </w:pPr>
      <w:r>
        <w:rPr>
          <w:rFonts w:hint="cs"/>
          <w:b/>
          <w:bCs/>
          <w:i/>
          <w:rtl/>
          <w:lang w:val="en-US"/>
        </w:rPr>
        <w:t xml:space="preserve">פתרון: </w:t>
      </w:r>
      <w:r>
        <w:rPr>
          <w:rFonts w:hint="cs"/>
          <w:i/>
          <w:rtl/>
          <w:lang w:val="en-US"/>
        </w:rPr>
        <w:t>ניתן לראות כי ב-</w:t>
      </w:r>
      <w:r w:rsidR="006F39A6">
        <w:rPr>
          <w:rFonts w:hint="cs"/>
          <w:i/>
          <w:rtl/>
          <w:lang w:val="en-US"/>
        </w:rPr>
        <w:t>3</w:t>
      </w:r>
      <w:r>
        <w:rPr>
          <w:rFonts w:hint="cs"/>
          <w:i/>
          <w:rtl/>
          <w:lang w:val="en-US"/>
        </w:rPr>
        <w:t xml:space="preserve"> מתוך 20 הפרמוטציות קיבלנו </w:t>
      </w:r>
      <w:r>
        <w:rPr>
          <w:i/>
          <w:lang w:val="en-US"/>
        </w:rPr>
        <w:t>t</w:t>
      </w:r>
      <w:r>
        <w:rPr>
          <w:rFonts w:hint="cs"/>
          <w:i/>
          <w:rtl/>
          <w:lang w:val="en-US"/>
        </w:rPr>
        <w:t xml:space="preserve"> גדול או שווה ל-</w:t>
      </w:r>
      <w:r>
        <w:rPr>
          <w:i/>
          <w:lang w:val="en-US"/>
        </w:rPr>
        <w:t>t</w:t>
      </w:r>
      <w:r>
        <w:rPr>
          <w:rFonts w:hint="cs"/>
          <w:i/>
          <w:rtl/>
          <w:lang w:val="en-US"/>
        </w:rPr>
        <w:t xml:space="preserve"> של המבחן האמיתי.</w:t>
      </w:r>
      <w:r w:rsidR="004F7CDE">
        <w:rPr>
          <w:rFonts w:hint="cs"/>
          <w:i/>
          <w:rtl/>
          <w:lang w:val="en-US"/>
        </w:rPr>
        <w:t xml:space="preserve"> כלומר, ה-</w:t>
      </w:r>
      <w:r w:rsidR="004F7CDE">
        <w:rPr>
          <w:i/>
          <w:lang w:val="en-US"/>
        </w:rPr>
        <w:t>p-value</w:t>
      </w:r>
      <w:r w:rsidR="004F7CDE">
        <w:rPr>
          <w:rFonts w:hint="cs"/>
          <w:i/>
          <w:rtl/>
          <w:lang w:val="en-US"/>
        </w:rPr>
        <w:t xml:space="preserve"> שלנו הוא:</w:t>
      </w:r>
    </w:p>
    <w:p w14:paraId="618289E7" w14:textId="33C3CEA4" w:rsidR="00082695" w:rsidRPr="006F39A6" w:rsidRDefault="00082695" w:rsidP="00327CC7">
      <w:pPr>
        <w:spacing w:line="360" w:lineRule="auto"/>
        <w:rPr>
          <w:rFonts w:asciiTheme="minorBidi" w:eastAsiaTheme="minorEastAsia" w:hAnsiTheme="minorBidi"/>
          <w:i/>
          <w:rtl/>
        </w:rPr>
      </w:pPr>
      <m:oMathPara>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20</m:t>
              </m:r>
            </m:den>
          </m:f>
          <m:r>
            <w:rPr>
              <w:rFonts w:ascii="Cambria Math" w:eastAsiaTheme="minorEastAsia" w:hAnsi="Cambria Math"/>
            </w:rPr>
            <m:t>=0.</m:t>
          </m:r>
          <m:r>
            <w:rPr>
              <w:rFonts w:ascii="Cambria Math" w:eastAsiaTheme="minorEastAsia" w:hAnsi="Cambria Math"/>
            </w:rPr>
            <m:t>15</m:t>
          </m:r>
        </m:oMath>
      </m:oMathPara>
    </w:p>
    <w:p w14:paraId="419F04BC" w14:textId="67BFF610" w:rsidR="004F7CDE" w:rsidRDefault="00082695" w:rsidP="00327CC7">
      <w:pPr>
        <w:bidi/>
        <w:spacing w:line="360" w:lineRule="auto"/>
        <w:rPr>
          <w:i/>
          <w:rtl/>
          <w:lang w:val="en-US"/>
        </w:rPr>
      </w:pPr>
      <w:r>
        <w:rPr>
          <w:rFonts w:hint="cs"/>
          <w:i/>
          <w:rtl/>
          <w:lang w:val="en-US"/>
        </w:rPr>
        <w:t>כלומר, אין הבדל משמעותי בין הקבוצות.</w:t>
      </w:r>
    </w:p>
    <w:p w14:paraId="72CD103A" w14:textId="10289B38" w:rsidR="00B1654E" w:rsidRPr="00D061A4" w:rsidRDefault="00B1654E" w:rsidP="00327CC7">
      <w:pPr>
        <w:bidi/>
        <w:spacing w:line="360" w:lineRule="auto"/>
        <w:rPr>
          <w:i/>
          <w:lang w:val="en-US"/>
        </w:rPr>
      </w:pPr>
    </w:p>
    <w:sectPr w:rsidR="00B1654E" w:rsidRPr="00D061A4" w:rsidSect="00327CC7">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FEC"/>
    <w:rsid w:val="00010743"/>
    <w:rsid w:val="000424BF"/>
    <w:rsid w:val="000431A2"/>
    <w:rsid w:val="0005182F"/>
    <w:rsid w:val="00052EE9"/>
    <w:rsid w:val="00070228"/>
    <w:rsid w:val="00082695"/>
    <w:rsid w:val="000A2135"/>
    <w:rsid w:val="000A7D87"/>
    <w:rsid w:val="000B444D"/>
    <w:rsid w:val="000B50E3"/>
    <w:rsid w:val="000E4EFF"/>
    <w:rsid w:val="000F4993"/>
    <w:rsid w:val="000F5A49"/>
    <w:rsid w:val="00110CB8"/>
    <w:rsid w:val="00115ABF"/>
    <w:rsid w:val="00150D42"/>
    <w:rsid w:val="001534A6"/>
    <w:rsid w:val="00164AC4"/>
    <w:rsid w:val="001A7111"/>
    <w:rsid w:val="001C00D1"/>
    <w:rsid w:val="001F3FF6"/>
    <w:rsid w:val="00225882"/>
    <w:rsid w:val="00226EC4"/>
    <w:rsid w:val="00267A83"/>
    <w:rsid w:val="0029443B"/>
    <w:rsid w:val="00296597"/>
    <w:rsid w:val="002A3DA8"/>
    <w:rsid w:val="002A727B"/>
    <w:rsid w:val="002C2CF7"/>
    <w:rsid w:val="002D1B33"/>
    <w:rsid w:val="002E1EB5"/>
    <w:rsid w:val="002E6998"/>
    <w:rsid w:val="002F6261"/>
    <w:rsid w:val="002F6D69"/>
    <w:rsid w:val="00304864"/>
    <w:rsid w:val="00327CC7"/>
    <w:rsid w:val="0034376F"/>
    <w:rsid w:val="00382B9E"/>
    <w:rsid w:val="00384088"/>
    <w:rsid w:val="00395DC4"/>
    <w:rsid w:val="003B1BB3"/>
    <w:rsid w:val="003C58E7"/>
    <w:rsid w:val="003F180E"/>
    <w:rsid w:val="004715B2"/>
    <w:rsid w:val="0048042D"/>
    <w:rsid w:val="00492F1A"/>
    <w:rsid w:val="004C6489"/>
    <w:rsid w:val="004C661D"/>
    <w:rsid w:val="004E6FDF"/>
    <w:rsid w:val="004F4185"/>
    <w:rsid w:val="004F7CDE"/>
    <w:rsid w:val="00537559"/>
    <w:rsid w:val="00566FA1"/>
    <w:rsid w:val="0057287E"/>
    <w:rsid w:val="005A1B45"/>
    <w:rsid w:val="005D59C9"/>
    <w:rsid w:val="00621B07"/>
    <w:rsid w:val="0065719A"/>
    <w:rsid w:val="00657E16"/>
    <w:rsid w:val="00670FEC"/>
    <w:rsid w:val="006734DA"/>
    <w:rsid w:val="00676C1A"/>
    <w:rsid w:val="00683FDE"/>
    <w:rsid w:val="006B1708"/>
    <w:rsid w:val="006D0A56"/>
    <w:rsid w:val="006F39A6"/>
    <w:rsid w:val="0071264B"/>
    <w:rsid w:val="0079434E"/>
    <w:rsid w:val="007A1D6A"/>
    <w:rsid w:val="007B3834"/>
    <w:rsid w:val="007E1B8A"/>
    <w:rsid w:val="007E6AFC"/>
    <w:rsid w:val="007F38D0"/>
    <w:rsid w:val="008102C6"/>
    <w:rsid w:val="008337D1"/>
    <w:rsid w:val="0087158A"/>
    <w:rsid w:val="00871A68"/>
    <w:rsid w:val="00871D1C"/>
    <w:rsid w:val="0087691F"/>
    <w:rsid w:val="008935C3"/>
    <w:rsid w:val="008A013E"/>
    <w:rsid w:val="008A52E4"/>
    <w:rsid w:val="009261F0"/>
    <w:rsid w:val="009346F0"/>
    <w:rsid w:val="00950C88"/>
    <w:rsid w:val="009775C9"/>
    <w:rsid w:val="00997037"/>
    <w:rsid w:val="009C7C1D"/>
    <w:rsid w:val="009D5110"/>
    <w:rsid w:val="009E12E6"/>
    <w:rsid w:val="00A17CA5"/>
    <w:rsid w:val="00A6349D"/>
    <w:rsid w:val="00AF0B6E"/>
    <w:rsid w:val="00B12BB4"/>
    <w:rsid w:val="00B1654E"/>
    <w:rsid w:val="00B30078"/>
    <w:rsid w:val="00B75624"/>
    <w:rsid w:val="00B96073"/>
    <w:rsid w:val="00C077ED"/>
    <w:rsid w:val="00C115FA"/>
    <w:rsid w:val="00C21B30"/>
    <w:rsid w:val="00C22D57"/>
    <w:rsid w:val="00C46F79"/>
    <w:rsid w:val="00C512D9"/>
    <w:rsid w:val="00CC685B"/>
    <w:rsid w:val="00CC733A"/>
    <w:rsid w:val="00CD6268"/>
    <w:rsid w:val="00CF1B9A"/>
    <w:rsid w:val="00D061A4"/>
    <w:rsid w:val="00D06675"/>
    <w:rsid w:val="00D1785A"/>
    <w:rsid w:val="00D52A62"/>
    <w:rsid w:val="00DE5A1C"/>
    <w:rsid w:val="00DF1322"/>
    <w:rsid w:val="00DF63BC"/>
    <w:rsid w:val="00E21C1C"/>
    <w:rsid w:val="00E36298"/>
    <w:rsid w:val="00E51082"/>
    <w:rsid w:val="00E66100"/>
    <w:rsid w:val="00E77D33"/>
    <w:rsid w:val="00E8622E"/>
    <w:rsid w:val="00E91549"/>
    <w:rsid w:val="00E92F7E"/>
    <w:rsid w:val="00EA338B"/>
    <w:rsid w:val="00EA38DD"/>
    <w:rsid w:val="00EB0F21"/>
    <w:rsid w:val="00EB7CB1"/>
    <w:rsid w:val="00EC7AD2"/>
    <w:rsid w:val="00ED4605"/>
    <w:rsid w:val="00EE1BD3"/>
    <w:rsid w:val="00EF27C5"/>
    <w:rsid w:val="00F32B14"/>
    <w:rsid w:val="00F735ED"/>
    <w:rsid w:val="00F859DC"/>
    <w:rsid w:val="00F87F9D"/>
    <w:rsid w:val="00FA0A43"/>
    <w:rsid w:val="00FD1156"/>
    <w:rsid w:val="00FD222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2299"/>
  <w15:chartTrackingRefBased/>
  <w15:docId w15:val="{FF4FCCEE-DFE4-4D76-B78E-9A2F4B93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FEC"/>
    <w:rPr>
      <w:color w:val="808080"/>
    </w:rPr>
  </w:style>
  <w:style w:type="table" w:styleId="TableGrid">
    <w:name w:val="Table Grid"/>
    <w:basedOn w:val="TableNormal"/>
    <w:uiPriority w:val="39"/>
    <w:rsid w:val="0038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Briller</dc:creator>
  <cp:keywords/>
  <dc:description/>
  <cp:lastModifiedBy>Aseel Shomar</cp:lastModifiedBy>
  <cp:revision>3</cp:revision>
  <dcterms:created xsi:type="dcterms:W3CDTF">2021-05-26T14:35:00Z</dcterms:created>
  <dcterms:modified xsi:type="dcterms:W3CDTF">2021-05-26T14:41:00Z</dcterms:modified>
</cp:coreProperties>
</file>